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90D" w:rsidRDefault="00EA7987">
      <w:pPr>
        <w:pStyle w:val="1"/>
        <w:jc w:val="center"/>
      </w:pPr>
      <w:r>
        <w:rPr>
          <w:rFonts w:hint="eastAsia"/>
        </w:rPr>
        <w:t>厂家使用说明</w:t>
      </w:r>
    </w:p>
    <w:p w:rsidR="00B4590D" w:rsidRDefault="00EA7987">
      <w:pPr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建议使用非</w:t>
      </w:r>
      <w:r>
        <w:rPr>
          <w:rFonts w:hint="eastAsia"/>
          <w:b/>
          <w:bCs/>
          <w:color w:val="FF0000"/>
          <w:sz w:val="24"/>
        </w:rPr>
        <w:t>IE</w:t>
      </w:r>
      <w:r>
        <w:rPr>
          <w:rFonts w:hint="eastAsia"/>
          <w:b/>
          <w:bCs/>
          <w:color w:val="FF0000"/>
          <w:sz w:val="24"/>
        </w:rPr>
        <w:t>浏览器，如果是</w:t>
      </w:r>
      <w:r>
        <w:rPr>
          <w:rFonts w:hint="eastAsia"/>
          <w:b/>
          <w:bCs/>
          <w:color w:val="FF0000"/>
          <w:sz w:val="24"/>
        </w:rPr>
        <w:t>360</w:t>
      </w:r>
      <w:r>
        <w:rPr>
          <w:rFonts w:hint="eastAsia"/>
          <w:b/>
          <w:bCs/>
          <w:color w:val="FF0000"/>
          <w:sz w:val="24"/>
        </w:rPr>
        <w:t>、</w:t>
      </w:r>
      <w:r>
        <w:rPr>
          <w:rFonts w:hint="eastAsia"/>
          <w:b/>
          <w:bCs/>
          <w:color w:val="FF0000"/>
          <w:sz w:val="24"/>
        </w:rPr>
        <w:t>QQ</w:t>
      </w:r>
      <w:r>
        <w:rPr>
          <w:rFonts w:hint="eastAsia"/>
          <w:b/>
          <w:bCs/>
          <w:color w:val="FF0000"/>
          <w:sz w:val="24"/>
        </w:rPr>
        <w:t>等双核浏览器请使用极速模式</w:t>
      </w:r>
    </w:p>
    <w:sdt>
      <w:sdtPr>
        <w:rPr>
          <w:rFonts w:ascii="宋体" w:eastAsia="宋体" w:hAnsi="宋体" w:cs="Times New Roman"/>
          <w:kern w:val="0"/>
          <w:szCs w:val="20"/>
        </w:rPr>
        <w:id w:val="147479141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0"/>
        </w:rPr>
      </w:sdtEndPr>
      <w:sdtContent>
        <w:p w:rsidR="00B4590D" w:rsidRDefault="00EA7987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B4590D" w:rsidRDefault="00B4590D">
          <w:pPr>
            <w:pStyle w:val="WPSOffice1"/>
            <w:tabs>
              <w:tab w:val="right" w:leader="dot" w:pos="8306"/>
            </w:tabs>
          </w:pPr>
          <w:hyperlink w:anchor="_Toc7445" w:history="1">
            <w:r w:rsidR="00EA7987">
              <w:rPr>
                <w:rFonts w:asciiTheme="minorEastAsia" w:eastAsiaTheme="minorEastAsia" w:hAnsiTheme="minorEastAsia" w:cstheme="minorEastAsia" w:hint="eastAsia"/>
              </w:rPr>
              <w:t>一、</w:t>
            </w:r>
            <w:r w:rsidR="00EA7987">
              <w:rPr>
                <w:rFonts w:asciiTheme="minorEastAsia" w:eastAsiaTheme="minorEastAsia" w:hAnsiTheme="minorEastAsia" w:cstheme="minorEastAsia" w:hint="eastAsia"/>
              </w:rPr>
              <w:t xml:space="preserve"> </w:t>
            </w:r>
            <w:r w:rsidR="00EA7987">
              <w:rPr>
                <w:rFonts w:asciiTheme="minorEastAsia" w:eastAsiaTheme="minorEastAsia" w:hAnsiTheme="minorEastAsia" w:cstheme="minorEastAsia" w:hint="eastAsia"/>
              </w:rPr>
              <w:t>登录</w:t>
            </w:r>
            <w:r w:rsidR="00EA7987">
              <w:rPr>
                <w:rFonts w:asciiTheme="minorEastAsia" w:eastAsiaTheme="minorEastAsia" w:hAnsiTheme="minorEastAsia" w:cstheme="minorEastAsia" w:hint="eastAsia"/>
              </w:rPr>
              <w:t>/</w:t>
            </w:r>
            <w:r w:rsidR="00EA7987">
              <w:rPr>
                <w:rFonts w:asciiTheme="minorEastAsia" w:eastAsiaTheme="minorEastAsia" w:hAnsiTheme="minorEastAsia" w:cstheme="minorEastAsia" w:hint="eastAsia"/>
              </w:rPr>
              <w:t>注册</w:t>
            </w:r>
            <w:r w:rsidR="00EA7987">
              <w:tab/>
              <w:t>2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29477" w:history="1">
            <w:r w:rsidR="00EA7987">
              <w:rPr>
                <w:rFonts w:asciiTheme="minorHAnsi" w:eastAsiaTheme="minorEastAsia" w:hAnsiTheme="minorHAnsi" w:cstheme="minorBidi" w:hint="eastAsia"/>
              </w:rPr>
              <w:t>1.1</w:t>
            </w:r>
            <w:r w:rsidR="00EA7987">
              <w:rPr>
                <w:rFonts w:asciiTheme="minorHAnsi" w:eastAsiaTheme="minorEastAsia" w:hAnsiTheme="minorHAnsi" w:cstheme="minorBidi" w:hint="eastAsia"/>
              </w:rPr>
              <w:t>系统访问</w:t>
            </w:r>
            <w:r w:rsidR="00EA7987">
              <w:tab/>
              <w:t>2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28909" w:history="1">
            <w:r w:rsidR="00EA7987">
              <w:rPr>
                <w:rFonts w:asciiTheme="minorHAnsi" w:eastAsiaTheme="minorEastAsia" w:hAnsiTheme="minorHAnsi" w:cstheme="minorBidi" w:hint="eastAsia"/>
              </w:rPr>
              <w:t>1.2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新用户注册</w:t>
            </w:r>
            <w:r w:rsidR="00EA7987">
              <w:tab/>
              <w:t>3</w:t>
            </w:r>
          </w:hyperlink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11724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1.2.1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注册信息填写</w:t>
            </w:r>
            <w:r w:rsidR="00EA7987">
              <w:tab/>
              <w:t>3</w:t>
            </w:r>
          </w:hyperlink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15421" w:history="1">
            <w:r w:rsidR="00EA7987">
              <w:rPr>
                <w:rFonts w:asciiTheme="minorHAnsi" w:eastAsiaTheme="minorEastAsia" w:hAnsiTheme="minorEastAsia" w:cstheme="minorEastAsia" w:hint="eastAsia"/>
              </w:rPr>
              <w:t xml:space="preserve">1.2.2 </w:t>
            </w:r>
            <w:r w:rsidR="00EA7987">
              <w:rPr>
                <w:rFonts w:asciiTheme="minorHAnsi" w:eastAsiaTheme="minorEastAsia" w:hAnsiTheme="minorEastAsia" w:cstheme="minorEastAsia" w:hint="eastAsia"/>
              </w:rPr>
              <w:t>退回处理</w:t>
            </w:r>
            <w:r w:rsidR="00EA7987">
              <w:tab/>
              <w:t>9</w:t>
            </w:r>
          </w:hyperlink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19119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1.2.3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审批通过</w:t>
            </w:r>
            <w:r w:rsidR="00EA7987">
              <w:tab/>
              <w:t>9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5939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1.3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厂家登录</w:t>
            </w:r>
            <w:r w:rsidR="00EA7987">
              <w:tab/>
              <w:t>10</w:t>
            </w:r>
          </w:hyperlink>
        </w:p>
        <w:p w:rsidR="00B4590D" w:rsidRDefault="00B4590D">
          <w:pPr>
            <w:pStyle w:val="WPSOffice1"/>
            <w:tabs>
              <w:tab w:val="right" w:leader="dot" w:pos="8306"/>
            </w:tabs>
          </w:pPr>
          <w:hyperlink w:anchor="_Toc6797" w:history="1">
            <w:r w:rsidR="00EA7987">
              <w:rPr>
                <w:rFonts w:asciiTheme="minorHAnsi" w:eastAsiaTheme="minorEastAsia" w:hAnsiTheme="minorHAnsi" w:cstheme="minorBidi" w:hint="eastAsia"/>
              </w:rPr>
              <w:t>二、价格报送</w:t>
            </w:r>
            <w:r w:rsidR="00EA7987">
              <w:tab/>
              <w:t>11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9346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2.1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期次、材料及品牌的选择</w:t>
            </w:r>
            <w:r w:rsidR="00EA7987">
              <w:tab/>
              <w:t>11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7814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2.2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模板下载</w:t>
            </w:r>
            <w:r w:rsidR="00EA7987">
              <w:tab/>
              <w:t>12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11521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2.3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报价填写</w:t>
            </w:r>
            <w:r w:rsidR="00EA7987">
              <w:tab/>
              <w:t>13</w:t>
            </w:r>
          </w:hyperlink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32622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2.3.1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管件类材料报价填写</w:t>
            </w:r>
            <w:r w:rsidR="00EA7987">
              <w:tab/>
              <w:t>13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29756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2.4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上传报价</w:t>
            </w:r>
            <w:r w:rsidR="00EA7987">
              <w:tab/>
              <w:t>15</w:t>
            </w:r>
          </w:hyperlink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24702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2.4.1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上传</w:t>
            </w:r>
            <w:r w:rsidR="00EA7987">
              <w:rPr>
                <w:rFonts w:asciiTheme="minorHAnsi" w:eastAsiaTheme="minorEastAsia" w:hAnsiTheme="minorHAnsi" w:cstheme="minorBidi" w:hint="eastAsia"/>
              </w:rPr>
              <w:t>Excel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文件</w:t>
            </w:r>
            <w:r w:rsidR="00EA7987">
              <w:tab/>
              <w:t>15</w:t>
            </w:r>
          </w:hyperlink>
          <w:bookmarkStart w:id="0" w:name="_GoBack"/>
          <w:bookmarkEnd w:id="0"/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20199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2.4.2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追加材料</w:t>
            </w:r>
            <w:r w:rsidR="00EA7987">
              <w:tab/>
              <w:t>17</w:t>
            </w:r>
          </w:hyperlink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28815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2.4.3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上传图片（灯具类）</w:t>
            </w:r>
            <w:r w:rsidR="00EA7987">
              <w:tab/>
              <w:t>18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29085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2.5 </w:t>
            </w:r>
            <w:r w:rsidR="00EA7987">
              <w:rPr>
                <w:rFonts w:asciiTheme="minorHAnsi" w:eastAsiaTheme="minorEastAsia" w:hAnsiTheme="minorHAnsi" w:cstheme="minorBidi" w:hint="eastAsia"/>
              </w:rPr>
              <w:t xml:space="preserve">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提交上报</w:t>
            </w:r>
            <w:r w:rsidR="00EA7987">
              <w:tab/>
              <w:t>20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30290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2.6 </w:t>
            </w:r>
            <w:r w:rsidR="00EA7987">
              <w:rPr>
                <w:rFonts w:asciiTheme="minorHAnsi" w:eastAsiaTheme="minorEastAsia" w:hAnsiTheme="minorHAnsi" w:cstheme="minorBidi" w:hint="eastAsia"/>
              </w:rPr>
              <w:t xml:space="preserve">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提交书面报价材料</w:t>
            </w:r>
            <w:r w:rsidR="00EA7987">
              <w:tab/>
              <w:t>21</w:t>
            </w:r>
          </w:hyperlink>
        </w:p>
        <w:p w:rsidR="00B4590D" w:rsidRDefault="00B4590D">
          <w:pPr>
            <w:pStyle w:val="WPSOffice1"/>
            <w:tabs>
              <w:tab w:val="right" w:leader="dot" w:pos="8306"/>
            </w:tabs>
          </w:pPr>
          <w:hyperlink w:anchor="_Toc25287" w:history="1">
            <w:r w:rsidR="00EA7987">
              <w:rPr>
                <w:rFonts w:asciiTheme="minorHAnsi" w:eastAsiaTheme="minorEastAsia" w:hAnsiTheme="minorHAnsi" w:cstheme="minorBidi" w:hint="eastAsia"/>
              </w:rPr>
              <w:t>三．</w:t>
            </w:r>
            <w:r w:rsidR="00EA7987">
              <w:rPr>
                <w:rFonts w:asciiTheme="minorHAnsi" w:eastAsiaTheme="minorEastAsia" w:hAnsiTheme="minorHAnsi" w:cstheme="minorBidi" w:hint="eastAsia"/>
              </w:rPr>
              <w:t xml:space="preserve">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其它</w:t>
            </w:r>
            <w:r w:rsidR="00EA7987">
              <w:tab/>
              <w:t>22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14110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3.1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找回密码</w:t>
            </w:r>
            <w:r w:rsidR="00EA7987">
              <w:tab/>
              <w:t>22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4265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3.2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修改密码</w:t>
            </w:r>
            <w:r w:rsidR="00EA7987">
              <w:tab/>
              <w:t>23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21830" w:history="1">
            <w:r w:rsidR="00EA7987">
              <w:rPr>
                <w:rFonts w:asciiTheme="minorHAnsi" w:eastAsiaTheme="minorEastAsia" w:hAnsiTheme="minorHAnsi" w:cstheme="minorBidi" w:hint="eastAsia"/>
              </w:rPr>
              <w:t>3.3</w:t>
            </w:r>
            <w:r w:rsidR="00EA7987">
              <w:rPr>
                <w:rFonts w:asciiTheme="minorHAnsi" w:eastAsiaTheme="minorEastAsia" w:hAnsiTheme="minorHAnsi" w:cstheme="minorBidi" w:hint="eastAsia"/>
              </w:rPr>
              <w:t>变更邮箱</w:t>
            </w:r>
            <w:r w:rsidR="00EA7987">
              <w:tab/>
              <w:t>24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21732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3.4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查看往年报价</w:t>
            </w:r>
            <w:r w:rsidR="00EA7987">
              <w:tab/>
            </w:r>
            <w:r w:rsidR="00EA7987">
              <w:t>25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27164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3.5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厂家资质过期修改</w:t>
            </w:r>
            <w:r w:rsidR="00EA7987">
              <w:tab/>
              <w:t>26</w:t>
            </w:r>
          </w:hyperlink>
        </w:p>
        <w:p w:rsidR="00B4590D" w:rsidRDefault="00B4590D" w:rsidP="009C1A59">
          <w:pPr>
            <w:pStyle w:val="WPSOffice2"/>
            <w:tabs>
              <w:tab w:val="right" w:leader="dot" w:pos="8306"/>
            </w:tabs>
            <w:ind w:left="420"/>
          </w:pPr>
          <w:hyperlink w:anchor="_Toc14570" w:history="1">
            <w:r w:rsidR="00EA7987">
              <w:rPr>
                <w:rFonts w:asciiTheme="minorHAnsi" w:hAnsi="宋体" w:cs="宋体" w:hint="eastAsia"/>
              </w:rPr>
              <w:t>3.6</w:t>
            </w:r>
            <w:r w:rsidR="00EA7987">
              <w:rPr>
                <w:rFonts w:ascii="宋体" w:hAnsi="宋体" w:cs="宋体" w:hint="eastAsia"/>
              </w:rPr>
              <w:t xml:space="preserve"> </w:t>
            </w:r>
            <w:r w:rsidR="00EA7987">
              <w:rPr>
                <w:rFonts w:asciiTheme="minorEastAsia" w:eastAsiaTheme="minorEastAsia" w:hAnsiTheme="minorEastAsia" w:cstheme="minorEastAsia" w:hint="eastAsia"/>
              </w:rPr>
              <w:t>材料类型</w:t>
            </w:r>
            <w:r w:rsidR="00EA7987">
              <w:tab/>
              <w:t>27</w:t>
            </w:r>
          </w:hyperlink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266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3.6.1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材料类型的查看</w:t>
            </w:r>
            <w:r w:rsidR="00EA7987">
              <w:tab/>
              <w:t>27</w:t>
            </w:r>
          </w:hyperlink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11068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3.6.2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材料类型及资质新增</w:t>
            </w:r>
            <w:r w:rsidR="00EA7987">
              <w:tab/>
              <w:t>27</w:t>
            </w:r>
          </w:hyperlink>
        </w:p>
        <w:p w:rsidR="00B4590D" w:rsidRDefault="00B4590D" w:rsidP="009C1A59">
          <w:pPr>
            <w:pStyle w:val="WPSOffice3"/>
            <w:tabs>
              <w:tab w:val="right" w:leader="dot" w:pos="8306"/>
            </w:tabs>
            <w:ind w:left="840"/>
          </w:pPr>
          <w:hyperlink w:anchor="_Toc1124" w:history="1">
            <w:r w:rsidR="00EA7987">
              <w:rPr>
                <w:rFonts w:asciiTheme="minorHAnsi" w:eastAsiaTheme="minorEastAsia" w:hAnsiTheme="minorHAnsi" w:cstheme="minorBidi" w:hint="eastAsia"/>
              </w:rPr>
              <w:t xml:space="preserve">3.6.3 </w:t>
            </w:r>
            <w:r w:rsidR="00EA7987">
              <w:rPr>
                <w:rFonts w:asciiTheme="minorHAnsi" w:eastAsiaTheme="minorEastAsia" w:hAnsiTheme="minorHAnsi" w:cstheme="minorBidi" w:hint="eastAsia"/>
              </w:rPr>
              <w:t>材料类型的弃用</w:t>
            </w:r>
            <w:r w:rsidR="00EA7987">
              <w:tab/>
              <w:t>28</w:t>
            </w:r>
          </w:hyperlink>
        </w:p>
      </w:sdtContent>
    </w:sdt>
    <w:p w:rsidR="00B4590D" w:rsidRDefault="00B4590D" w:rsidP="009C1A59">
      <w:pPr>
        <w:pStyle w:val="WPSOffice3"/>
        <w:tabs>
          <w:tab w:val="right" w:leader="dot" w:pos="8306"/>
        </w:tabs>
        <w:ind w:left="840"/>
      </w:pPr>
    </w:p>
    <w:p w:rsidR="00B4590D" w:rsidRDefault="00B4590D">
      <w:pPr>
        <w:jc w:val="center"/>
      </w:pPr>
    </w:p>
    <w:p w:rsidR="00B4590D" w:rsidRDefault="00B4590D">
      <w:pPr>
        <w:jc w:val="center"/>
      </w:pPr>
    </w:p>
    <w:p w:rsidR="00B4590D" w:rsidRDefault="00B4590D" w:rsidP="009C1A59">
      <w:pPr>
        <w:pStyle w:val="WPSOffice3"/>
        <w:tabs>
          <w:tab w:val="right" w:leader="dot" w:pos="8306"/>
        </w:tabs>
        <w:ind w:left="840"/>
      </w:pPr>
    </w:p>
    <w:p w:rsidR="00B4590D" w:rsidRDefault="00B4590D" w:rsidP="009C1A59">
      <w:pPr>
        <w:pStyle w:val="WPSOffice3"/>
        <w:tabs>
          <w:tab w:val="right" w:leader="dot" w:pos="8306"/>
        </w:tabs>
        <w:ind w:left="840"/>
      </w:pPr>
    </w:p>
    <w:p w:rsidR="00B4590D" w:rsidRDefault="00B4590D" w:rsidP="009C1A59">
      <w:pPr>
        <w:pStyle w:val="WPSOffice2"/>
        <w:tabs>
          <w:tab w:val="right" w:leader="dot" w:pos="8306"/>
        </w:tabs>
        <w:ind w:left="420"/>
      </w:pPr>
    </w:p>
    <w:p w:rsidR="00B4590D" w:rsidRDefault="00B4590D" w:rsidP="009C1A59">
      <w:pPr>
        <w:pStyle w:val="WPSOffice2"/>
        <w:tabs>
          <w:tab w:val="right" w:leader="dot" w:pos="8306"/>
        </w:tabs>
        <w:ind w:left="420"/>
      </w:pPr>
    </w:p>
    <w:p w:rsidR="00B4590D" w:rsidRDefault="00B4590D">
      <w:pPr>
        <w:jc w:val="center"/>
      </w:pPr>
    </w:p>
    <w:p w:rsidR="00B4590D" w:rsidRDefault="00B4590D"/>
    <w:p w:rsidR="00B4590D" w:rsidRDefault="00EA7987">
      <w:r>
        <w:rPr>
          <w:rFonts w:hint="eastAsia"/>
        </w:rPr>
        <w:br w:type="page"/>
      </w:r>
    </w:p>
    <w:p w:rsidR="00B4590D" w:rsidRDefault="00EA7987">
      <w:pPr>
        <w:numPr>
          <w:ilvl w:val="0"/>
          <w:numId w:val="1"/>
        </w:numPr>
        <w:spacing w:line="480" w:lineRule="auto"/>
        <w:outlineLvl w:val="0"/>
        <w:rPr>
          <w:rFonts w:asciiTheme="minorEastAsia" w:hAnsiTheme="minorEastAsia" w:cstheme="minorEastAsia"/>
          <w:b/>
          <w:bCs/>
          <w:sz w:val="30"/>
          <w:szCs w:val="30"/>
        </w:rPr>
      </w:pPr>
      <w:bookmarkStart w:id="1" w:name="_Toc31673"/>
      <w:bookmarkStart w:id="2" w:name="_Toc12108"/>
      <w:bookmarkStart w:id="3" w:name="_Toc32662"/>
      <w:bookmarkStart w:id="4" w:name="_Toc22035"/>
      <w:bookmarkStart w:id="5" w:name="_Toc12116"/>
      <w:bookmarkStart w:id="6" w:name="_Toc12173"/>
      <w:bookmarkStart w:id="7" w:name="_Toc10552"/>
      <w:bookmarkStart w:id="8" w:name="_Toc8045"/>
      <w:bookmarkStart w:id="9" w:name="_Toc20658"/>
      <w:bookmarkStart w:id="10" w:name="_Toc32148"/>
      <w:bookmarkStart w:id="11" w:name="_Toc18197"/>
      <w:bookmarkStart w:id="12" w:name="_Toc21135"/>
      <w:bookmarkStart w:id="13" w:name="_Toc23310"/>
      <w:bookmarkStart w:id="14" w:name="_Toc3119"/>
      <w:bookmarkStart w:id="15" w:name="_Toc12950"/>
      <w:bookmarkStart w:id="16" w:name="_Toc18140"/>
      <w:bookmarkStart w:id="17" w:name="_Toc14509"/>
      <w:bookmarkStart w:id="18" w:name="_Toc14084"/>
      <w:bookmarkStart w:id="19" w:name="_Toc11492"/>
      <w:bookmarkStart w:id="20" w:name="_Toc22719"/>
      <w:bookmarkStart w:id="21" w:name="_Toc31964"/>
      <w:bookmarkStart w:id="22" w:name="_Toc31949"/>
      <w:bookmarkStart w:id="23" w:name="_Toc12593"/>
      <w:bookmarkStart w:id="24" w:name="_Toc1367"/>
      <w:bookmarkStart w:id="25" w:name="_Toc10314"/>
      <w:bookmarkStart w:id="26" w:name="_Toc22340"/>
      <w:bookmarkStart w:id="27" w:name="_Toc27467"/>
      <w:bookmarkStart w:id="28" w:name="_Toc22718"/>
      <w:bookmarkStart w:id="29" w:name="_Toc7445"/>
      <w:r>
        <w:rPr>
          <w:rFonts w:asciiTheme="minorEastAsia" w:hAnsiTheme="minorEastAsia" w:cstheme="minorEastAsia" w:hint="eastAsia"/>
          <w:b/>
          <w:bCs/>
          <w:sz w:val="30"/>
          <w:szCs w:val="30"/>
        </w:rPr>
        <w:lastRenderedPageBreak/>
        <w:t>登录</w:t>
      </w:r>
      <w:r>
        <w:rPr>
          <w:rFonts w:asciiTheme="minorEastAsia" w:hAnsiTheme="minorEastAsia" w:cstheme="minorEastAsia" w:hint="eastAsia"/>
          <w:b/>
          <w:bCs/>
          <w:sz w:val="30"/>
          <w:szCs w:val="30"/>
        </w:rPr>
        <w:t>/</w:t>
      </w:r>
      <w:r>
        <w:rPr>
          <w:rFonts w:asciiTheme="minorEastAsia" w:hAnsiTheme="minorEastAsia" w:cstheme="minorEastAsia" w:hint="eastAsia"/>
          <w:b/>
          <w:bCs/>
          <w:sz w:val="30"/>
          <w:szCs w:val="30"/>
        </w:rPr>
        <w:t>注册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B4590D" w:rsidRDefault="00EA7987">
      <w:pPr>
        <w:spacing w:line="480" w:lineRule="auto"/>
        <w:ind w:firstLineChars="100" w:firstLine="281"/>
        <w:outlineLvl w:val="1"/>
        <w:rPr>
          <w:b/>
          <w:bCs/>
          <w:sz w:val="28"/>
          <w:szCs w:val="28"/>
        </w:rPr>
      </w:pPr>
      <w:bookmarkStart w:id="30" w:name="_Toc10373"/>
      <w:bookmarkStart w:id="31" w:name="_Toc29507"/>
      <w:bookmarkStart w:id="32" w:name="_Toc23656"/>
      <w:bookmarkStart w:id="33" w:name="_Toc7313"/>
      <w:bookmarkStart w:id="34" w:name="_Toc11337"/>
      <w:bookmarkStart w:id="35" w:name="_Toc32623"/>
      <w:bookmarkStart w:id="36" w:name="_Toc30166"/>
      <w:bookmarkStart w:id="37" w:name="_Toc19878"/>
      <w:bookmarkStart w:id="38" w:name="_Toc1371"/>
      <w:bookmarkStart w:id="39" w:name="_Toc23851"/>
      <w:bookmarkStart w:id="40" w:name="_Toc23868"/>
      <w:bookmarkStart w:id="41" w:name="_Toc19686"/>
      <w:bookmarkStart w:id="42" w:name="_Toc14440"/>
      <w:bookmarkStart w:id="43" w:name="_Toc27322"/>
      <w:bookmarkStart w:id="44" w:name="_Toc10384"/>
      <w:bookmarkStart w:id="45" w:name="_Toc2166"/>
      <w:bookmarkStart w:id="46" w:name="_Toc10886"/>
      <w:bookmarkStart w:id="47" w:name="_Toc2068"/>
      <w:bookmarkStart w:id="48" w:name="_Toc31304"/>
      <w:bookmarkStart w:id="49" w:name="_Toc9200"/>
      <w:bookmarkStart w:id="50" w:name="_Toc31135"/>
      <w:bookmarkStart w:id="51" w:name="_Toc29671"/>
      <w:bookmarkStart w:id="52" w:name="_Toc27938"/>
      <w:bookmarkStart w:id="53" w:name="_Toc20016"/>
      <w:bookmarkStart w:id="54" w:name="_Toc5082"/>
      <w:bookmarkStart w:id="55" w:name="_Toc2698"/>
      <w:bookmarkStart w:id="56" w:name="_Toc23683"/>
      <w:bookmarkStart w:id="57" w:name="_Toc23746"/>
      <w:bookmarkStart w:id="58" w:name="_Toc29477"/>
      <w:r>
        <w:rPr>
          <w:rFonts w:hint="eastAsia"/>
          <w:b/>
          <w:bCs/>
          <w:sz w:val="28"/>
          <w:szCs w:val="28"/>
        </w:rPr>
        <w:t>1.1</w:t>
      </w:r>
      <w:r>
        <w:rPr>
          <w:rFonts w:hint="eastAsia"/>
          <w:b/>
          <w:bCs/>
          <w:sz w:val="28"/>
          <w:szCs w:val="28"/>
        </w:rPr>
        <w:t>系统访问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B4590D" w:rsidRDefault="00EA7987">
      <w:pPr>
        <w:ind w:left="420" w:firstLine="420"/>
        <w:rPr>
          <w:sz w:val="24"/>
        </w:rPr>
      </w:pPr>
      <w:r>
        <w:rPr>
          <w:rFonts w:hint="eastAsia"/>
          <w:sz w:val="24"/>
        </w:rPr>
        <w:t>首先进入福州市造价站网（</w:t>
      </w:r>
      <w:r>
        <w:rPr>
          <w:rFonts w:hint="eastAsia"/>
          <w:sz w:val="24"/>
        </w:rPr>
        <w:t>http://www.fzzjz.com/</w:t>
      </w:r>
      <w:r>
        <w:rPr>
          <w:rFonts w:hint="eastAsia"/>
          <w:sz w:val="24"/>
        </w:rPr>
        <w:t>），在网站首页点击【</w:t>
      </w:r>
      <w:r>
        <w:rPr>
          <w:rFonts w:hint="eastAsia"/>
          <w:b/>
          <w:bCs/>
          <w:color w:val="FF0000"/>
          <w:sz w:val="24"/>
        </w:rPr>
        <w:t>福州市建设工程材料信息价格申报系统</w:t>
      </w:r>
      <w:r>
        <w:rPr>
          <w:rFonts w:hint="eastAsia"/>
          <w:sz w:val="24"/>
        </w:rPr>
        <w:t>】（如下图），进入报价系统登录页面</w:t>
      </w:r>
    </w:p>
    <w:p w:rsidR="00B4590D" w:rsidRDefault="00EA7987">
      <w:pPr>
        <w:ind w:firstLine="420"/>
      </w:pPr>
      <w:r>
        <w:rPr>
          <w:noProof/>
        </w:rPr>
        <w:drawing>
          <wp:inline distT="0" distB="0" distL="114300" distR="114300">
            <wp:extent cx="5657850" cy="3841750"/>
            <wp:effectExtent l="0" t="0" r="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>
      <w:pPr>
        <w:ind w:firstLine="420"/>
      </w:pPr>
    </w:p>
    <w:p w:rsidR="00B4590D" w:rsidRDefault="00B4590D"/>
    <w:p w:rsidR="00B4590D" w:rsidRDefault="00EA7987">
      <w:pPr>
        <w:outlineLvl w:val="1"/>
        <w:rPr>
          <w:b/>
          <w:bCs/>
          <w:sz w:val="28"/>
          <w:szCs w:val="28"/>
        </w:rPr>
      </w:pPr>
      <w:bookmarkStart w:id="59" w:name="_Toc30018"/>
      <w:bookmarkStart w:id="60" w:name="_Toc7968"/>
      <w:bookmarkStart w:id="61" w:name="_Toc10213"/>
      <w:bookmarkStart w:id="62" w:name="_Toc27040"/>
      <w:bookmarkStart w:id="63" w:name="_Toc20736"/>
      <w:bookmarkStart w:id="64" w:name="_Toc8989"/>
      <w:bookmarkStart w:id="65" w:name="_Toc3419"/>
      <w:bookmarkStart w:id="66" w:name="_Toc6175"/>
      <w:bookmarkStart w:id="67" w:name="_Toc24941"/>
      <w:bookmarkStart w:id="68" w:name="_Toc6566"/>
      <w:bookmarkStart w:id="69" w:name="_Toc2891"/>
      <w:bookmarkStart w:id="70" w:name="_Toc26166"/>
      <w:bookmarkStart w:id="71" w:name="_Toc30963"/>
      <w:bookmarkStart w:id="72" w:name="_Toc18917"/>
      <w:bookmarkStart w:id="73" w:name="_Toc16873"/>
      <w:bookmarkStart w:id="74" w:name="_Toc24529"/>
      <w:bookmarkStart w:id="75" w:name="_Toc31637"/>
      <w:bookmarkStart w:id="76" w:name="_Toc15303"/>
      <w:bookmarkStart w:id="77" w:name="_Toc24387"/>
      <w:bookmarkStart w:id="78" w:name="_Toc29898"/>
      <w:bookmarkStart w:id="79" w:name="_Toc8964"/>
      <w:bookmarkStart w:id="80" w:name="_Toc8551"/>
      <w:bookmarkStart w:id="81" w:name="_Toc1979"/>
      <w:bookmarkStart w:id="82" w:name="_Toc25355"/>
      <w:bookmarkStart w:id="83" w:name="_Toc18516"/>
      <w:bookmarkStart w:id="84" w:name="_Toc13716"/>
      <w:bookmarkStart w:id="85" w:name="_Toc13509"/>
      <w:bookmarkStart w:id="86" w:name="_Toc17075"/>
      <w:bookmarkStart w:id="87" w:name="_Toc28909"/>
      <w:r>
        <w:rPr>
          <w:rFonts w:hint="eastAsia"/>
          <w:b/>
          <w:bCs/>
          <w:sz w:val="28"/>
          <w:szCs w:val="28"/>
        </w:rPr>
        <w:lastRenderedPageBreak/>
        <w:t>1.2</w:t>
      </w:r>
      <w:r>
        <w:rPr>
          <w:rFonts w:hint="eastAsia"/>
          <w:b/>
          <w:bCs/>
          <w:sz w:val="28"/>
          <w:szCs w:val="28"/>
        </w:rPr>
        <w:t>新用户注册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B4590D" w:rsidRDefault="00EA7987">
      <w:pPr>
        <w:outlineLvl w:val="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  <w:bookmarkStart w:id="88" w:name="_Toc12086"/>
      <w:bookmarkStart w:id="89" w:name="_Toc19831"/>
      <w:bookmarkStart w:id="90" w:name="_Toc12079"/>
      <w:bookmarkStart w:id="91" w:name="_Toc20377"/>
      <w:bookmarkStart w:id="92" w:name="_Toc979"/>
      <w:bookmarkStart w:id="93" w:name="_Toc6265"/>
      <w:bookmarkStart w:id="94" w:name="_Toc11724"/>
      <w:r>
        <w:rPr>
          <w:rFonts w:hint="eastAsia"/>
          <w:b/>
          <w:bCs/>
          <w:sz w:val="28"/>
          <w:szCs w:val="28"/>
        </w:rPr>
        <w:t xml:space="preserve">1.2.1 </w:t>
      </w:r>
      <w:r>
        <w:rPr>
          <w:rFonts w:hint="eastAsia"/>
          <w:b/>
          <w:bCs/>
          <w:sz w:val="28"/>
          <w:szCs w:val="28"/>
        </w:rPr>
        <w:t>注册信息填写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B4590D" w:rsidRDefault="00EA7987">
      <w:pPr>
        <w:ind w:firstLine="420"/>
        <w:outlineLvl w:val="8"/>
        <w:rPr>
          <w:sz w:val="24"/>
        </w:rPr>
      </w:pPr>
      <w:bookmarkStart w:id="95" w:name="_Toc12953"/>
      <w:bookmarkStart w:id="96" w:name="_Toc1652"/>
      <w:bookmarkStart w:id="97" w:name="_Toc4161"/>
      <w:bookmarkStart w:id="98" w:name="_Toc6168"/>
      <w:bookmarkStart w:id="99" w:name="_Toc32194"/>
      <w:bookmarkStart w:id="100" w:name="_Toc8632"/>
      <w:bookmarkStart w:id="101" w:name="_Toc9065"/>
      <w:bookmarkStart w:id="102" w:name="_Toc20234"/>
      <w:bookmarkStart w:id="103" w:name="_Toc23798"/>
      <w:bookmarkStart w:id="104" w:name="_Toc18060"/>
      <w:bookmarkStart w:id="105" w:name="_Toc17338"/>
      <w:bookmarkStart w:id="106" w:name="_Toc7649"/>
      <w:bookmarkStart w:id="107" w:name="_Toc6613"/>
      <w:bookmarkStart w:id="108" w:name="_Toc4970"/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）注册入口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B4590D" w:rsidRDefault="00EA7987">
      <w:pPr>
        <w:ind w:firstLineChars="300" w:firstLine="720"/>
        <w:rPr>
          <w:sz w:val="24"/>
        </w:rPr>
      </w:pPr>
      <w:r>
        <w:rPr>
          <w:rFonts w:hint="eastAsia"/>
          <w:sz w:val="24"/>
        </w:rPr>
        <w:t>在登入界面点击【马上注册】</w:t>
      </w:r>
    </w:p>
    <w:p w:rsidR="00B4590D" w:rsidRDefault="00EA7987">
      <w:r>
        <w:rPr>
          <w:noProof/>
        </w:rPr>
        <w:drawing>
          <wp:inline distT="0" distB="0" distL="114300" distR="114300">
            <wp:extent cx="3228975" cy="4235450"/>
            <wp:effectExtent l="0" t="0" r="952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B4590D"/>
    <w:p w:rsidR="00B4590D" w:rsidRDefault="00EA7987">
      <w:pPr>
        <w:rPr>
          <w:sz w:val="24"/>
        </w:rPr>
      </w:pPr>
      <w:r>
        <w:rPr>
          <w:rFonts w:hint="eastAsia"/>
          <w:sz w:val="24"/>
        </w:rPr>
        <w:t>在点击完</w:t>
      </w:r>
      <w:r>
        <w:rPr>
          <w:rFonts w:hint="eastAsia"/>
          <w:sz w:val="24"/>
        </w:rPr>
        <w:t>【</w:t>
      </w:r>
      <w:r>
        <w:rPr>
          <w:rFonts w:hint="eastAsia"/>
          <w:b/>
          <w:bCs/>
          <w:color w:val="FF0000"/>
          <w:sz w:val="24"/>
        </w:rPr>
        <w:t>马上注册</w:t>
      </w:r>
      <w:r>
        <w:rPr>
          <w:rFonts w:hint="eastAsia"/>
          <w:sz w:val="24"/>
        </w:rPr>
        <w:t>】</w:t>
      </w:r>
      <w:r>
        <w:rPr>
          <w:rFonts w:hint="eastAsia"/>
          <w:sz w:val="24"/>
        </w:rPr>
        <w:t>后会出现年刊报送开启注册时间及报送时间的说明</w:t>
      </w:r>
    </w:p>
    <w:p w:rsidR="00B4590D" w:rsidRDefault="00EA7987">
      <w:r>
        <w:rPr>
          <w:noProof/>
        </w:rPr>
        <w:drawing>
          <wp:inline distT="0" distB="0" distL="114300" distR="114300">
            <wp:extent cx="5272405" cy="2228215"/>
            <wp:effectExtent l="0" t="0" r="444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r>
        <w:rPr>
          <w:rFonts w:hint="eastAsia"/>
          <w:sz w:val="24"/>
        </w:rPr>
        <w:t>点击【</w:t>
      </w:r>
      <w:r>
        <w:rPr>
          <w:rFonts w:hint="eastAsia"/>
          <w:b/>
          <w:bCs/>
          <w:color w:val="FF0000"/>
          <w:sz w:val="24"/>
        </w:rPr>
        <w:t>确认当前开启的期次，并开始注册</w:t>
      </w:r>
      <w:r>
        <w:rPr>
          <w:rFonts w:hint="eastAsia"/>
          <w:sz w:val="24"/>
        </w:rPr>
        <w:t>】，进入注册帐号界面。</w:t>
      </w:r>
    </w:p>
    <w:p w:rsidR="00B4590D" w:rsidRDefault="00EA7987">
      <w:pPr>
        <w:outlineLvl w:val="8"/>
        <w:rPr>
          <w:rFonts w:asciiTheme="minorEastAsia" w:hAnsiTheme="minorEastAsia" w:cstheme="minorEastAsia"/>
          <w:sz w:val="24"/>
        </w:rPr>
      </w:pPr>
      <w:bookmarkStart w:id="109" w:name="_Toc1257"/>
      <w:bookmarkStart w:id="110" w:name="_Toc1188"/>
      <w:bookmarkStart w:id="111" w:name="_Toc21117"/>
      <w:bookmarkStart w:id="112" w:name="_Toc17399"/>
      <w:bookmarkStart w:id="113" w:name="_Toc28769"/>
      <w:bookmarkStart w:id="114" w:name="_Toc9333"/>
      <w:bookmarkStart w:id="115" w:name="_Toc20368"/>
      <w:bookmarkStart w:id="116" w:name="_Toc1987"/>
      <w:bookmarkStart w:id="117" w:name="_Toc16089"/>
      <w:bookmarkStart w:id="118" w:name="_Toc9217"/>
      <w:bookmarkStart w:id="119" w:name="_Toc9434"/>
      <w:bookmarkStart w:id="120" w:name="_Toc15834"/>
      <w:bookmarkStart w:id="121" w:name="_Toc9919"/>
      <w:bookmarkStart w:id="122" w:name="_Toc12061"/>
      <w:r>
        <w:rPr>
          <w:rFonts w:asciiTheme="minorEastAsia" w:hAnsiTheme="minorEastAsia" w:cstheme="minorEastAsia" w:hint="eastAsia"/>
          <w:sz w:val="24"/>
        </w:rPr>
        <w:lastRenderedPageBreak/>
        <w:t>（</w:t>
      </w: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）填写信息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B4590D" w:rsidRDefault="00EA7987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①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填写注册信息</w:t>
      </w:r>
    </w:p>
    <w:p w:rsidR="00B4590D" w:rsidRDefault="00EA7987">
      <w:pPr>
        <w:ind w:firstLine="420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注意事项：</w:t>
      </w:r>
    </w:p>
    <w:p w:rsidR="00B4590D" w:rsidRDefault="00EA7987">
      <w:pPr>
        <w:ind w:firstLine="420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1</w:t>
      </w:r>
      <w:r>
        <w:rPr>
          <w:rFonts w:asciiTheme="minorEastAsia" w:hAnsiTheme="minorEastAsia" w:cstheme="minorEastAsia" w:hint="eastAsia"/>
          <w:color w:val="FF0000"/>
          <w:sz w:val="24"/>
        </w:rPr>
        <w:t>、用户名必须为生产厂家营业执照的企业名称，不能以代理商或经销商的企业名称注册，否则不予</w:t>
      </w:r>
      <w:r>
        <w:rPr>
          <w:rFonts w:asciiTheme="minorEastAsia" w:hAnsiTheme="minorEastAsia" w:cstheme="minorEastAsia" w:hint="eastAsia"/>
          <w:color w:val="FF0000"/>
          <w:sz w:val="24"/>
        </w:rPr>
        <w:t>通过。</w:t>
      </w:r>
    </w:p>
    <w:p w:rsidR="00B4590D" w:rsidRDefault="00EA7987">
      <w:pPr>
        <w:ind w:firstLine="420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2</w:t>
      </w:r>
      <w:r>
        <w:rPr>
          <w:rFonts w:asciiTheme="minorEastAsia" w:hAnsiTheme="minorEastAsia" w:cstheme="minorEastAsia" w:hint="eastAsia"/>
          <w:color w:val="FF0000"/>
          <w:sz w:val="24"/>
        </w:rPr>
        <w:t>、一个生产厂家只能注册一次，有同时参与月刊和年刊报送的，注册一次即可，请不要重复注册。</w:t>
      </w:r>
    </w:p>
    <w:p w:rsidR="00B4590D" w:rsidRDefault="00EA7987">
      <w:pPr>
        <w:ind w:firstLine="420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3</w:t>
      </w:r>
      <w:r>
        <w:rPr>
          <w:rFonts w:asciiTheme="minorEastAsia" w:hAnsiTheme="minorEastAsia" w:cstheme="minorEastAsia" w:hint="eastAsia"/>
          <w:color w:val="FF0000"/>
          <w:sz w:val="24"/>
        </w:rPr>
        <w:t>、输入正确的邮箱后，点击【获取邮箱验证码】，输入获取的邮箱验证码。通过验证后的邮箱将可，邮箱将作为找回密码及接收通知使用</w:t>
      </w:r>
    </w:p>
    <w:p w:rsidR="00B4590D" w:rsidRDefault="00EA7987">
      <w:pPr>
        <w:ind w:firstLine="420"/>
        <w:rPr>
          <w:rFonts w:asciiTheme="minorEastAsia" w:hAnsiTheme="minorEastAsia" w:cstheme="minorEastAsia"/>
          <w:b/>
          <w:bCs/>
          <w:color w:val="FF0000"/>
          <w:sz w:val="24"/>
        </w:rPr>
      </w:pPr>
      <w:r>
        <w:rPr>
          <w:rFonts w:asciiTheme="minorEastAsia" w:hAnsiTheme="minorEastAsia" w:cstheme="minorEastAsia" w:hint="eastAsia"/>
          <w:sz w:val="24"/>
        </w:rPr>
        <w:t>填写完成后点击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</w:rPr>
        <w:t>【下一步】</w:t>
      </w:r>
    </w:p>
    <w:p w:rsidR="00B4590D" w:rsidRDefault="00EA7987">
      <w:r>
        <w:rPr>
          <w:noProof/>
        </w:rPr>
        <w:drawing>
          <wp:inline distT="0" distB="0" distL="114300" distR="114300">
            <wp:extent cx="5572760" cy="3970020"/>
            <wp:effectExtent l="0" t="0" r="8890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B4590D"/>
    <w:p w:rsidR="00B4590D" w:rsidRDefault="00B4590D"/>
    <w:p w:rsidR="00B4590D" w:rsidRDefault="00EA7987">
      <w:r>
        <w:br w:type="page"/>
      </w:r>
    </w:p>
    <w:p w:rsidR="00B4590D" w:rsidRDefault="00EA7987">
      <w:pPr>
        <w:ind w:firstLine="42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②填写厂家信息</w:t>
      </w:r>
    </w:p>
    <w:p w:rsidR="00B4590D" w:rsidRDefault="00EA7987">
      <w:pPr>
        <w:ind w:left="420" w:firstLine="420"/>
        <w:rPr>
          <w:rFonts w:asciiTheme="minorEastAsia" w:hAnsiTheme="minorEastAsia" w:cstheme="minorEastAsia"/>
          <w:color w:val="FF0000"/>
          <w:sz w:val="24"/>
        </w:rPr>
      </w:pPr>
      <w:bookmarkStart w:id="123" w:name="_Toc2226"/>
      <w:bookmarkStart w:id="124" w:name="_Toc11019"/>
      <w:bookmarkStart w:id="125" w:name="_Toc27808"/>
      <w:bookmarkStart w:id="126" w:name="_Toc8934"/>
      <w:r>
        <w:rPr>
          <w:rFonts w:asciiTheme="minorEastAsia" w:hAnsiTheme="minorEastAsia" w:cstheme="minorEastAsia" w:hint="eastAsia"/>
          <w:color w:val="FF0000"/>
          <w:sz w:val="24"/>
          <w:lang w:val="zh-TW" w:eastAsia="zh-TW"/>
        </w:rPr>
        <w:t>注意事项：</w:t>
      </w:r>
      <w:bookmarkEnd w:id="123"/>
      <w:bookmarkEnd w:id="124"/>
      <w:bookmarkEnd w:id="125"/>
      <w:bookmarkEnd w:id="126"/>
    </w:p>
    <w:p w:rsidR="00B4590D" w:rsidRDefault="00EA7987">
      <w:pPr>
        <w:pStyle w:val="51"/>
        <w:shd w:val="clear" w:color="auto" w:fill="auto"/>
        <w:spacing w:after="0" w:line="586" w:lineRule="exact"/>
        <w:ind w:left="20" w:firstLine="480"/>
        <w:rPr>
          <w:rFonts w:asciiTheme="minorEastAsia" w:eastAsiaTheme="minorEastAsia" w:hAnsiTheme="minorEastAsia" w:cstheme="minorEastAsia"/>
          <w:color w:val="FF0000"/>
          <w:sz w:val="24"/>
          <w:szCs w:val="24"/>
        </w:rPr>
      </w:pPr>
      <w:r>
        <w:rPr>
          <w:rStyle w:val="5ArialUnicodeMS1"/>
          <w:rFonts w:asciiTheme="minorEastAsia" w:eastAsiaTheme="minorEastAsia" w:hAnsiTheme="minorEastAsia" w:cstheme="minorEastAsia" w:hint="eastAsia"/>
          <w:color w:val="FF0000"/>
          <w:lang w:val="zh-TW" w:eastAsia="zh-TW"/>
        </w:rPr>
        <w:t>1</w:t>
      </w:r>
      <w:r>
        <w:rPr>
          <w:rStyle w:val="50"/>
          <w:rFonts w:asciiTheme="minorEastAsia" w:eastAsiaTheme="minorEastAsia" w:hAnsiTheme="minorEastAsia" w:cstheme="minorEastAsia" w:hint="eastAsia"/>
          <w:color w:val="FF0000"/>
          <w:sz w:val="24"/>
          <w:szCs w:val="24"/>
          <w:lang w:val="zh-TW" w:eastAsia="zh-TW"/>
        </w:rPr>
        <w:t>、品牌必须与商标注册证一致，否则不予通过；</w:t>
      </w:r>
    </w:p>
    <w:p w:rsidR="00B4590D" w:rsidRDefault="00EA7987">
      <w:pPr>
        <w:pStyle w:val="51"/>
        <w:shd w:val="clear" w:color="auto" w:fill="auto"/>
        <w:spacing w:after="0" w:line="586" w:lineRule="exact"/>
        <w:ind w:left="20" w:firstLine="480"/>
        <w:rPr>
          <w:rFonts w:asciiTheme="minorEastAsia" w:eastAsiaTheme="minorEastAsia" w:hAnsiTheme="minorEastAsia" w:cstheme="minorEastAsia"/>
          <w:color w:val="FF0000"/>
          <w:sz w:val="24"/>
          <w:szCs w:val="24"/>
        </w:rPr>
      </w:pPr>
      <w:r>
        <w:rPr>
          <w:rStyle w:val="5ArialUnicodeMS1"/>
          <w:rFonts w:asciiTheme="minorEastAsia" w:eastAsiaTheme="minorEastAsia" w:hAnsiTheme="minorEastAsia" w:cstheme="minorEastAsia" w:hint="eastAsia"/>
          <w:color w:val="FF0000"/>
          <w:lang w:val="zh-TW" w:eastAsia="zh-TW"/>
        </w:rPr>
        <w:t>2</w:t>
      </w:r>
      <w:r>
        <w:rPr>
          <w:rStyle w:val="50"/>
          <w:rFonts w:asciiTheme="minorEastAsia" w:eastAsiaTheme="minorEastAsia" w:hAnsiTheme="minorEastAsia" w:cstheme="minorEastAsia" w:hint="eastAsia"/>
          <w:color w:val="FF0000"/>
          <w:sz w:val="24"/>
          <w:szCs w:val="24"/>
          <w:lang w:val="zh-TW" w:eastAsia="zh-TW"/>
        </w:rPr>
        <w:t>、品牌名称中同时含有中英文的，填写中文名称即可；</w:t>
      </w:r>
    </w:p>
    <w:p w:rsidR="00B4590D" w:rsidRDefault="00EA7987">
      <w:pPr>
        <w:pStyle w:val="51"/>
        <w:shd w:val="clear" w:color="auto" w:fill="auto"/>
        <w:spacing w:after="0" w:line="586" w:lineRule="exact"/>
        <w:ind w:left="20" w:firstLine="480"/>
        <w:rPr>
          <w:rFonts w:asciiTheme="minorEastAsia" w:eastAsiaTheme="minorEastAsia" w:hAnsiTheme="minorEastAsia" w:cstheme="minorEastAsia"/>
          <w:color w:val="FF0000"/>
          <w:sz w:val="24"/>
          <w:szCs w:val="24"/>
        </w:rPr>
      </w:pPr>
      <w:r>
        <w:rPr>
          <w:rStyle w:val="5ArialUnicodeMS1"/>
          <w:rFonts w:asciiTheme="minorEastAsia" w:eastAsiaTheme="minorEastAsia" w:hAnsiTheme="minorEastAsia" w:cstheme="minorEastAsia" w:hint="eastAsia"/>
          <w:color w:val="FF0000"/>
          <w:lang w:val="zh-TW" w:eastAsia="zh-TW"/>
        </w:rPr>
        <w:t>3</w:t>
      </w:r>
      <w:r>
        <w:rPr>
          <w:rStyle w:val="50"/>
          <w:rFonts w:asciiTheme="minorEastAsia" w:eastAsiaTheme="minorEastAsia" w:hAnsiTheme="minorEastAsia" w:cstheme="minorEastAsia" w:hint="eastAsia"/>
          <w:color w:val="FF0000"/>
          <w:sz w:val="24"/>
          <w:szCs w:val="24"/>
          <w:lang w:val="zh-TW" w:eastAsia="zh-TW"/>
        </w:rPr>
        <w:t>、需要报送多个品牌的，逐条添加品牌；</w:t>
      </w:r>
    </w:p>
    <w:p w:rsidR="00B4590D" w:rsidRDefault="00EA7987">
      <w:pPr>
        <w:pStyle w:val="51"/>
        <w:shd w:val="clear" w:color="auto" w:fill="auto"/>
        <w:spacing w:after="87" w:line="466" w:lineRule="exact"/>
        <w:ind w:left="20" w:right="3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Style w:val="5ArialUnicodeMS1"/>
          <w:rFonts w:asciiTheme="minorEastAsia" w:eastAsiaTheme="minorEastAsia" w:hAnsiTheme="minorEastAsia" w:cstheme="minorEastAsia" w:hint="eastAsia"/>
          <w:color w:val="FF0000"/>
          <w:lang w:val="zh-TW" w:eastAsia="zh-TW"/>
        </w:rPr>
        <w:t>4</w:t>
      </w:r>
      <w:r>
        <w:rPr>
          <w:rStyle w:val="50"/>
          <w:rFonts w:asciiTheme="minorEastAsia" w:eastAsiaTheme="minorEastAsia" w:hAnsiTheme="minorEastAsia" w:cstheme="minorEastAsia" w:hint="eastAsia"/>
          <w:color w:val="FF0000"/>
          <w:sz w:val="24"/>
          <w:szCs w:val="24"/>
          <w:lang w:val="zh-TW" w:eastAsia="zh-TW"/>
        </w:rPr>
        <w:t>、资质证书必须填写【工商营业执照副本】、【商标注册证书】</w:t>
      </w:r>
      <w:r>
        <w:rPr>
          <w:rStyle w:val="50"/>
          <w:rFonts w:asciiTheme="minorEastAsia" w:eastAsiaTheme="minorEastAsia" w:hAnsiTheme="minorEastAsia" w:cstheme="minorEastAsia" w:hint="eastAsia"/>
          <w:color w:val="FF0000"/>
          <w:sz w:val="24"/>
          <w:szCs w:val="24"/>
          <w:lang w:val="zh-TW" w:eastAsia="zh-TW"/>
        </w:rPr>
        <w:t xml:space="preserve"> </w:t>
      </w:r>
      <w:r>
        <w:rPr>
          <w:rStyle w:val="50"/>
          <w:rFonts w:asciiTheme="minorEastAsia" w:eastAsiaTheme="minorEastAsia" w:hAnsiTheme="minorEastAsia" w:cstheme="minorEastAsia" w:hint="eastAsia"/>
          <w:color w:val="FF0000"/>
          <w:sz w:val="24"/>
          <w:szCs w:val="24"/>
          <w:lang w:val="zh-TW" w:eastAsia="zh-TW"/>
        </w:rPr>
        <w:t>的编号、有效期及对应扫描件上传，否则不予通过。</w:t>
      </w:r>
    </w:p>
    <w:p w:rsidR="00B4590D" w:rsidRDefault="00EA7987">
      <w:pPr>
        <w:ind w:firstLine="420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sz w:val="24"/>
        </w:rPr>
        <w:t>根据红色字体的提示填写厂家信息。带</w:t>
      </w:r>
      <w:r>
        <w:rPr>
          <w:rFonts w:asciiTheme="minorEastAsia" w:hAnsiTheme="minorEastAsia" w:cstheme="minorEastAsia" w:hint="eastAsia"/>
          <w:color w:val="FF0000"/>
          <w:sz w:val="24"/>
        </w:rPr>
        <w:t>*</w:t>
      </w:r>
      <w:r>
        <w:rPr>
          <w:rFonts w:asciiTheme="minorEastAsia" w:hAnsiTheme="minorEastAsia" w:cstheme="minorEastAsia" w:hint="eastAsia"/>
          <w:color w:val="000000" w:themeColor="text1"/>
          <w:sz w:val="24"/>
        </w:rPr>
        <w:t>号的表示必填项。</w:t>
      </w:r>
    </w:p>
    <w:p w:rsidR="00B4590D" w:rsidRDefault="00EA7987">
      <w:pPr>
        <w:ind w:firstLine="420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如果厂家有多个品牌，点击</w:t>
      </w:r>
      <w:r>
        <w:rPr>
          <w:rFonts w:asciiTheme="minorEastAsia" w:hAnsiTheme="minorEastAsia" w:cstheme="minorEastAsia" w:hint="eastAsia"/>
          <w:color w:val="FF0000"/>
          <w:sz w:val="24"/>
        </w:rPr>
        <w:t>【添加】</w:t>
      </w:r>
      <w:r>
        <w:rPr>
          <w:rFonts w:asciiTheme="minorEastAsia" w:hAnsiTheme="minorEastAsia" w:cstheme="minorEastAsia" w:hint="eastAsia"/>
          <w:color w:val="000000" w:themeColor="text1"/>
          <w:sz w:val="24"/>
        </w:rPr>
        <w:t>增加其它品牌。可以通过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</w:rPr>
        <w:t>【移除】</w:t>
      </w:r>
      <w:r>
        <w:rPr>
          <w:rFonts w:asciiTheme="minorEastAsia" w:hAnsiTheme="minorEastAsia" w:cstheme="minorEastAsia" w:hint="eastAsia"/>
          <w:color w:val="000000" w:themeColor="text1"/>
          <w:sz w:val="24"/>
        </w:rPr>
        <w:t>控件删除不需要的品牌。</w:t>
      </w:r>
    </w:p>
    <w:p w:rsidR="00B4590D" w:rsidRDefault="00EA7987">
      <w:pPr>
        <w:ind w:firstLine="420"/>
      </w:pPr>
      <w:r>
        <w:rPr>
          <w:noProof/>
        </w:rPr>
        <w:drawing>
          <wp:inline distT="0" distB="0" distL="114300" distR="114300">
            <wp:extent cx="5945505" cy="4938395"/>
            <wp:effectExtent l="0" t="0" r="17145" b="146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493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ind w:firstLine="420"/>
      </w:pPr>
    </w:p>
    <w:p w:rsidR="00B4590D" w:rsidRDefault="00EA7987">
      <w:pPr>
        <w:pStyle w:val="51"/>
        <w:shd w:val="clear" w:color="auto" w:fill="auto"/>
        <w:spacing w:before="94" w:after="836" w:line="470" w:lineRule="exact"/>
        <w:ind w:left="20" w:right="300" w:firstLine="420"/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  <w:lang w:val="zh-TW" w:eastAsia="zh-TW"/>
        </w:rPr>
        <w:t>完成品牌、资质证书、经销商、联系人、联系电话、地址及邮编等信息后，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eastAsiaTheme="minorEastAsia" w:hAnsiTheme="minorEastAsia" w:cstheme="minorEastAsia" w:hint="eastAsia"/>
          <w:b/>
          <w:bCs/>
          <w:color w:val="FF0000"/>
          <w:sz w:val="24"/>
          <w:szCs w:val="24"/>
        </w:rPr>
        <w:t>【下一步】</w:t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  <w:sz w:val="24"/>
          <w:szCs w:val="24"/>
        </w:rPr>
        <w:t>，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4"/>
          <w:szCs w:val="24"/>
        </w:rPr>
        <w:t>进行选择材料界面。</w:t>
      </w:r>
    </w:p>
    <w:p w:rsidR="00B4590D" w:rsidRDefault="00EA7987">
      <w:pPr>
        <w:rPr>
          <w:sz w:val="24"/>
        </w:rPr>
      </w:pPr>
      <w:bookmarkStart w:id="127" w:name="_Toc21642"/>
      <w:r>
        <w:rPr>
          <w:rFonts w:hint="eastAsia"/>
          <w:sz w:val="24"/>
        </w:rPr>
        <w:lastRenderedPageBreak/>
        <w:t>③</w:t>
      </w:r>
      <w:bookmarkEnd w:id="127"/>
      <w:r>
        <w:rPr>
          <w:rFonts w:hint="eastAsia"/>
          <w:sz w:val="24"/>
        </w:rPr>
        <w:t>材料类别选择</w:t>
      </w:r>
    </w:p>
    <w:p w:rsidR="00B4590D" w:rsidRDefault="00EA7987">
      <w:pPr>
        <w:ind w:firstLine="420"/>
        <w:rPr>
          <w:sz w:val="24"/>
        </w:rPr>
      </w:pPr>
      <w:r>
        <w:rPr>
          <w:rFonts w:hint="eastAsia"/>
          <w:color w:val="FF0000"/>
          <w:sz w:val="24"/>
        </w:rPr>
        <w:t>提示：点击蓝色字体</w:t>
      </w:r>
      <w:r>
        <w:rPr>
          <w:rFonts w:hint="eastAsia"/>
          <w:color w:val="2E74B5" w:themeColor="accent1" w:themeShade="BF"/>
          <w:sz w:val="24"/>
        </w:rPr>
        <w:t>【模板】</w:t>
      </w:r>
      <w:r>
        <w:rPr>
          <w:rFonts w:hint="eastAsia"/>
          <w:color w:val="FF0000"/>
          <w:sz w:val="24"/>
        </w:rPr>
        <w:t>就可以打开各材料对应的模板，选择前可打开查看下是否与自己所要报送的材料相符。</w:t>
      </w:r>
    </w:p>
    <w:p w:rsidR="00B4590D" w:rsidRDefault="00EA7987">
      <w:pPr>
        <w:ind w:firstLine="420"/>
        <w:rPr>
          <w:sz w:val="24"/>
        </w:rPr>
      </w:pPr>
      <w:bookmarkStart w:id="128" w:name="bookmark9"/>
      <w:r>
        <w:rPr>
          <w:rFonts w:hint="eastAsia"/>
          <w:sz w:val="24"/>
          <w:lang w:val="zh-TW" w:eastAsia="zh-TW"/>
        </w:rPr>
        <w:t>在材料类别选择页面，根据需要报送的材料，在材料类别名称前打勾，</w:t>
      </w:r>
      <w:bookmarkEnd w:id="128"/>
      <w:r>
        <w:rPr>
          <w:rFonts w:hint="eastAsia"/>
          <w:sz w:val="24"/>
          <w:lang w:val="zh-TW"/>
        </w:rPr>
        <w:t>选择完成后点击</w:t>
      </w:r>
      <w:r>
        <w:rPr>
          <w:rFonts w:hint="eastAsia"/>
          <w:color w:val="FF0000"/>
          <w:sz w:val="24"/>
        </w:rPr>
        <w:t>【下一步】</w:t>
      </w:r>
      <w:r>
        <w:rPr>
          <w:rFonts w:hint="eastAsia"/>
          <w:sz w:val="24"/>
        </w:rPr>
        <w:t>，进入材料资质填写界面。</w:t>
      </w:r>
    </w:p>
    <w:p w:rsidR="00B4590D" w:rsidRDefault="00B4590D">
      <w:pPr>
        <w:pStyle w:val="4"/>
        <w:rPr>
          <w:rStyle w:val="40"/>
          <w:rFonts w:ascii="宋体" w:eastAsia="宋体" w:hAnsi="宋体" w:cs="宋体"/>
          <w:color w:val="000000"/>
          <w:sz w:val="21"/>
          <w:szCs w:val="21"/>
        </w:rPr>
      </w:pPr>
    </w:p>
    <w:p w:rsidR="00B4590D" w:rsidRDefault="00EA7987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60325</wp:posOffset>
            </wp:positionV>
            <wp:extent cx="5593080" cy="2504440"/>
            <wp:effectExtent l="0" t="0" r="7620" b="101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④</w:t>
      </w:r>
      <w:r>
        <w:rPr>
          <w:rFonts w:hint="eastAsia"/>
          <w:sz w:val="24"/>
        </w:rPr>
        <w:t>填写资质信息</w:t>
      </w:r>
    </w:p>
    <w:p w:rsidR="00B4590D" w:rsidRDefault="00EA7987">
      <w:pPr>
        <w:rPr>
          <w:sz w:val="24"/>
        </w:rPr>
      </w:pPr>
      <w:r>
        <w:rPr>
          <w:rStyle w:val="5ArialUnicodeMS1"/>
          <w:rFonts w:asciiTheme="minorEastAsia" w:hAnsiTheme="minorEastAsia" w:cstheme="minorEastAsia" w:hint="eastAsia"/>
          <w:b w:val="0"/>
          <w:bCs w:val="0"/>
        </w:rPr>
        <w:t>A.</w:t>
      </w:r>
      <w:r>
        <w:rPr>
          <w:rFonts w:hint="eastAsia"/>
          <w:sz w:val="24"/>
        </w:rPr>
        <w:t>点击</w:t>
      </w:r>
      <w:r>
        <w:rPr>
          <w:rFonts w:hint="eastAsia"/>
          <w:color w:val="FF0000"/>
          <w:sz w:val="24"/>
        </w:rPr>
        <w:t>【增加证书】</w:t>
      </w:r>
      <w:r>
        <w:rPr>
          <w:rFonts w:hint="eastAsia"/>
          <w:sz w:val="24"/>
        </w:rPr>
        <w:t>，进入填写资质证书界面。</w:t>
      </w:r>
    </w:p>
    <w:p w:rsidR="00B4590D" w:rsidRDefault="00EA7987">
      <w:pPr>
        <w:ind w:firstLine="42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注意事项：</w:t>
      </w:r>
    </w:p>
    <w:p w:rsidR="00B4590D" w:rsidRDefault="00EA7987">
      <w:pPr>
        <w:ind w:firstLine="42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1.</w:t>
      </w:r>
      <w:r>
        <w:rPr>
          <w:rFonts w:hint="eastAsia"/>
          <w:color w:val="FF0000"/>
          <w:sz w:val="24"/>
        </w:rPr>
        <w:t>允许</w:t>
      </w:r>
      <w:r>
        <w:rPr>
          <w:rFonts w:hint="eastAsia"/>
          <w:color w:val="FF0000"/>
          <w:sz w:val="24"/>
        </w:rPr>
        <w:t>格式</w:t>
      </w:r>
      <w:r>
        <w:rPr>
          <w:rFonts w:hint="eastAsia"/>
          <w:color w:val="FF0000"/>
          <w:sz w:val="24"/>
        </w:rPr>
        <w:t>图片格式，图片大小不能超过</w:t>
      </w:r>
      <w:r>
        <w:rPr>
          <w:rFonts w:hint="eastAsia"/>
          <w:color w:val="FF0000"/>
          <w:sz w:val="24"/>
        </w:rPr>
        <w:t>1M</w:t>
      </w:r>
      <w:r>
        <w:rPr>
          <w:rFonts w:hint="eastAsia"/>
          <w:color w:val="FF0000"/>
          <w:sz w:val="24"/>
        </w:rPr>
        <w:t>。</w:t>
      </w:r>
    </w:p>
    <w:p w:rsidR="00B4590D" w:rsidRDefault="00EA7987">
      <w:pPr>
        <w:ind w:firstLine="42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2.</w:t>
      </w:r>
      <w:r>
        <w:rPr>
          <w:rFonts w:hint="eastAsia"/>
          <w:color w:val="FF0000"/>
          <w:sz w:val="24"/>
        </w:rPr>
        <w:t>在产品规格中如果有多项，用逗号隔开</w:t>
      </w:r>
    </w:p>
    <w:p w:rsidR="00B4590D" w:rsidRDefault="00EA7987"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-290830</wp:posOffset>
            </wp:positionH>
            <wp:positionV relativeFrom="paragraph">
              <wp:posOffset>196215</wp:posOffset>
            </wp:positionV>
            <wp:extent cx="5951220" cy="2574925"/>
            <wp:effectExtent l="0" t="0" r="11430" b="158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4590D" w:rsidRDefault="00EA7987">
      <w:r>
        <w:rPr>
          <w:rFonts w:hint="eastAsia"/>
        </w:rPr>
        <w:br w:type="page"/>
      </w:r>
    </w:p>
    <w:p w:rsidR="00B4590D" w:rsidRDefault="00EA7987">
      <w:pPr>
        <w:rPr>
          <w:sz w:val="24"/>
        </w:rPr>
      </w:pPr>
      <w:r>
        <w:rPr>
          <w:rFonts w:hint="eastAsia"/>
          <w:sz w:val="24"/>
        </w:rPr>
        <w:lastRenderedPageBreak/>
        <w:t>B.</w:t>
      </w:r>
      <w:r>
        <w:rPr>
          <w:rFonts w:hint="eastAsia"/>
          <w:sz w:val="24"/>
        </w:rPr>
        <w:t>填写资质证书</w:t>
      </w:r>
    </w:p>
    <w:p w:rsidR="00B4590D" w:rsidRDefault="00A06B29" w:rsidP="00A06B29">
      <w:pPr>
        <w:ind w:firstLine="420"/>
        <w:rPr>
          <w:rFonts w:ascii="宋体" w:eastAsia="宋体" w:hAnsi="宋体" w:cs="宋体"/>
          <w:sz w:val="24"/>
        </w:rPr>
      </w:pPr>
      <w:r>
        <w:rPr>
          <w:rFonts w:hint="eastAsia"/>
          <w:noProof/>
          <w:color w:val="000000" w:themeColor="text1"/>
          <w:sz w:val="24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401320</wp:posOffset>
            </wp:positionV>
            <wp:extent cx="5269865" cy="5939155"/>
            <wp:effectExtent l="19050" t="0" r="6985" b="0"/>
            <wp:wrapTopAndBottom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3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EA7987">
        <w:rPr>
          <w:rFonts w:hint="eastAsia"/>
          <w:color w:val="000000" w:themeColor="text1"/>
          <w:sz w:val="24"/>
        </w:rPr>
        <w:t>填写完资质证书后，点击</w:t>
      </w:r>
      <w:r w:rsidR="00EA7987">
        <w:rPr>
          <w:rFonts w:hint="eastAsia"/>
          <w:b/>
          <w:bCs/>
          <w:color w:val="FF0000"/>
          <w:sz w:val="24"/>
        </w:rPr>
        <w:t>【提交】</w:t>
      </w:r>
      <w:r w:rsidR="00EA7987">
        <w:rPr>
          <w:rStyle w:val="40"/>
          <w:rFonts w:ascii="宋体" w:eastAsia="宋体" w:hAnsi="宋体" w:cs="宋体" w:hint="eastAsia"/>
          <w:color w:val="000000"/>
          <w:sz w:val="21"/>
          <w:szCs w:val="21"/>
        </w:rPr>
        <w:br w:type="page"/>
      </w:r>
      <w:r w:rsidR="00EA7987">
        <w:rPr>
          <w:rStyle w:val="40"/>
          <w:rFonts w:ascii="宋体" w:eastAsia="宋体" w:hAnsi="宋体" w:cs="宋体" w:hint="eastAsia"/>
          <w:color w:val="000000"/>
          <w:sz w:val="24"/>
          <w:szCs w:val="24"/>
        </w:rPr>
        <w:lastRenderedPageBreak/>
        <w:t>C.</w:t>
      </w:r>
      <w:r w:rsidR="00EA7987">
        <w:rPr>
          <w:rStyle w:val="Char"/>
          <w:rFonts w:ascii="宋体" w:eastAsia="宋体" w:hAnsi="宋体" w:cs="宋体" w:hint="eastAsia"/>
          <w:color w:val="000000"/>
          <w:sz w:val="24"/>
          <w:szCs w:val="24"/>
          <w:lang w:val="zh-TW" w:eastAsia="zh-TW"/>
        </w:rPr>
        <w:t>资质修改</w:t>
      </w:r>
    </w:p>
    <w:p w:rsidR="00B4590D" w:rsidRDefault="00EA7987">
      <w:pPr>
        <w:pStyle w:val="a3"/>
        <w:shd w:val="clear" w:color="auto" w:fill="auto"/>
        <w:spacing w:after="57" w:line="317" w:lineRule="exact"/>
        <w:ind w:left="20" w:right="240" w:firstLine="320"/>
        <w:rPr>
          <w:rFonts w:ascii="宋体" w:eastAsia="宋体" w:hAnsi="宋体" w:cs="宋体"/>
          <w:sz w:val="24"/>
          <w:szCs w:val="24"/>
        </w:rPr>
      </w:pPr>
      <w:r>
        <w:rPr>
          <w:rStyle w:val="Char"/>
          <w:rFonts w:ascii="宋体" w:eastAsia="宋体" w:hAnsi="宋体" w:cs="宋体" w:hint="eastAsia"/>
          <w:color w:val="000000"/>
          <w:sz w:val="24"/>
          <w:szCs w:val="24"/>
          <w:lang w:val="zh-TW" w:eastAsia="zh-TW"/>
        </w:rPr>
        <w:t>资质证书信息提交后，会在</w:t>
      </w:r>
      <w:r>
        <w:rPr>
          <w:rStyle w:val="Char"/>
          <w:rFonts w:ascii="宋体" w:eastAsia="宋体" w:hAnsi="宋体" w:cs="宋体" w:hint="eastAsia"/>
          <w:color w:val="000000"/>
          <w:sz w:val="24"/>
          <w:szCs w:val="24"/>
          <w:lang w:val="zh-TW"/>
        </w:rPr>
        <w:t>“</w:t>
      </w:r>
      <w:r>
        <w:rPr>
          <w:rStyle w:val="Char"/>
          <w:rFonts w:ascii="宋体" w:eastAsia="宋体" w:hAnsi="宋体" w:cs="宋体" w:hint="eastAsia"/>
          <w:color w:val="000000"/>
          <w:sz w:val="24"/>
          <w:szCs w:val="24"/>
          <w:lang w:val="zh-TW" w:eastAsia="zh-TW"/>
        </w:rPr>
        <w:t>已填证书</w:t>
      </w:r>
      <w:r>
        <w:rPr>
          <w:rStyle w:val="Char"/>
          <w:rFonts w:ascii="宋体" w:eastAsia="宋体" w:hAnsi="宋体" w:cs="宋体" w:hint="eastAsia"/>
          <w:color w:val="000000"/>
          <w:sz w:val="24"/>
          <w:szCs w:val="24"/>
          <w:lang w:val="zh-TW"/>
        </w:rPr>
        <w:t>”</w:t>
      </w:r>
      <w:r>
        <w:rPr>
          <w:rStyle w:val="Char"/>
          <w:rFonts w:ascii="宋体" w:eastAsia="宋体" w:hAnsi="宋体" w:cs="宋体" w:hint="eastAsia"/>
          <w:color w:val="000000"/>
          <w:sz w:val="24"/>
          <w:szCs w:val="24"/>
          <w:lang w:val="zh-TW" w:eastAsia="zh-TW"/>
        </w:rPr>
        <w:t>中显示已经提交的证书，如果需要修改，点击证书名称</w:t>
      </w:r>
      <w:r>
        <w:rPr>
          <w:rStyle w:val="Char"/>
          <w:rFonts w:ascii="宋体" w:eastAsia="宋体" w:hAnsi="宋体" w:cs="宋体" w:hint="eastAsia"/>
          <w:color w:val="000000"/>
          <w:sz w:val="24"/>
          <w:szCs w:val="24"/>
          <w:lang w:val="zh-TW" w:eastAsia="zh-TW"/>
        </w:rPr>
        <w:t xml:space="preserve"> </w:t>
      </w:r>
      <w:r>
        <w:rPr>
          <w:rStyle w:val="Char"/>
          <w:rFonts w:ascii="宋体" w:eastAsia="宋体" w:hAnsi="宋体" w:cs="宋体" w:hint="eastAsia"/>
          <w:color w:val="000000"/>
          <w:sz w:val="24"/>
          <w:szCs w:val="24"/>
          <w:lang w:val="zh-TW" w:eastAsia="zh-TW"/>
        </w:rPr>
        <w:t>既可以进行修改，修改完成后点击提交即可。</w:t>
      </w:r>
    </w:p>
    <w:p w:rsidR="00B4590D" w:rsidRDefault="00EA7987">
      <w:pPr>
        <w:rPr>
          <w:rStyle w:val="40"/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937250" cy="243205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rPr>
          <w:rStyle w:val="40"/>
          <w:rFonts w:ascii="宋体" w:eastAsia="宋体" w:hAnsi="宋体" w:cs="宋体"/>
          <w:color w:val="000000"/>
          <w:sz w:val="21"/>
          <w:szCs w:val="21"/>
        </w:rPr>
      </w:pPr>
    </w:p>
    <w:p w:rsidR="00B4590D" w:rsidRDefault="00B4590D">
      <w:pPr>
        <w:rPr>
          <w:rStyle w:val="40"/>
          <w:rFonts w:ascii="宋体" w:eastAsia="宋体" w:hAnsi="宋体" w:cs="宋体"/>
          <w:color w:val="000000"/>
          <w:sz w:val="21"/>
          <w:szCs w:val="21"/>
        </w:rPr>
      </w:pPr>
    </w:p>
    <w:p w:rsidR="00B4590D" w:rsidRDefault="00EA7987">
      <w:pPr>
        <w:rPr>
          <w:rStyle w:val="40"/>
          <w:rFonts w:ascii="宋体" w:eastAsia="宋体" w:hAnsi="宋体" w:cs="宋体"/>
          <w:color w:val="000000"/>
          <w:sz w:val="21"/>
          <w:szCs w:val="21"/>
        </w:rPr>
      </w:pPr>
      <w:r>
        <w:rPr>
          <w:rStyle w:val="40"/>
          <w:rFonts w:ascii="宋体" w:eastAsia="宋体" w:hAnsi="宋体" w:cs="宋体" w:hint="eastAsia"/>
          <w:color w:val="000000"/>
          <w:sz w:val="21"/>
          <w:szCs w:val="21"/>
        </w:rPr>
        <w:t xml:space="preserve">           </w:t>
      </w:r>
    </w:p>
    <w:p w:rsidR="00B4590D" w:rsidRDefault="00EA7987">
      <w:pPr>
        <w:rPr>
          <w:rStyle w:val="40"/>
          <w:rFonts w:ascii="宋体" w:eastAsia="宋体" w:hAnsi="宋体" w:cs="宋体"/>
          <w:color w:val="000000"/>
          <w:sz w:val="24"/>
          <w:szCs w:val="24"/>
        </w:rPr>
      </w:pPr>
      <w:r>
        <w:rPr>
          <w:rStyle w:val="40"/>
          <w:rFonts w:ascii="宋体" w:eastAsia="宋体" w:hAnsi="宋体" w:cs="宋体" w:hint="eastAsia"/>
          <w:color w:val="000000"/>
          <w:sz w:val="24"/>
          <w:szCs w:val="24"/>
        </w:rPr>
        <w:t>D.</w:t>
      </w:r>
      <w:r>
        <w:rPr>
          <w:rStyle w:val="40"/>
          <w:rFonts w:ascii="宋体" w:eastAsia="宋体" w:hAnsi="宋体" w:cs="宋体" w:hint="eastAsia"/>
          <w:color w:val="000000"/>
          <w:sz w:val="24"/>
          <w:szCs w:val="24"/>
        </w:rPr>
        <w:t>如果前面的信息有出现错误，可以通过点击</w:t>
      </w:r>
      <w:r>
        <w:rPr>
          <w:rStyle w:val="40"/>
          <w:rFonts w:ascii="宋体" w:eastAsia="宋体" w:hAnsi="宋体" w:cs="宋体" w:hint="eastAsia"/>
          <w:color w:val="FF0000"/>
          <w:sz w:val="24"/>
          <w:szCs w:val="24"/>
        </w:rPr>
        <w:t>【</w:t>
      </w:r>
      <w:r>
        <w:rPr>
          <w:rStyle w:val="40"/>
          <w:rFonts w:ascii="宋体" w:eastAsia="宋体" w:hAnsi="宋体" w:cs="宋体" w:hint="eastAsia"/>
          <w:b/>
          <w:bCs/>
          <w:color w:val="FF0000"/>
          <w:sz w:val="24"/>
          <w:szCs w:val="24"/>
        </w:rPr>
        <w:t>上一步】</w:t>
      </w:r>
      <w:r>
        <w:rPr>
          <w:rStyle w:val="40"/>
          <w:rFonts w:ascii="宋体" w:eastAsia="宋体" w:hAnsi="宋体" w:cs="宋体" w:hint="eastAsia"/>
          <w:color w:val="000000"/>
          <w:sz w:val="24"/>
          <w:szCs w:val="24"/>
        </w:rPr>
        <w:t>，修改上一个界面的信息。</w:t>
      </w:r>
    </w:p>
    <w:p w:rsidR="00B4590D" w:rsidRDefault="00B4590D">
      <w:pPr>
        <w:rPr>
          <w:rStyle w:val="40"/>
          <w:rFonts w:ascii="宋体" w:eastAsia="宋体" w:hAnsi="宋体" w:cs="宋体"/>
          <w:color w:val="000000"/>
          <w:sz w:val="24"/>
          <w:szCs w:val="24"/>
        </w:rPr>
      </w:pPr>
    </w:p>
    <w:p w:rsidR="00B4590D" w:rsidRDefault="00B4590D">
      <w:pPr>
        <w:rPr>
          <w:rStyle w:val="40"/>
          <w:rFonts w:ascii="宋体" w:eastAsia="宋体" w:hAnsi="宋体" w:cs="宋体"/>
          <w:color w:val="000000"/>
          <w:sz w:val="24"/>
          <w:szCs w:val="24"/>
        </w:rPr>
      </w:pPr>
    </w:p>
    <w:p w:rsidR="00B4590D" w:rsidRDefault="00EA7987">
      <w:pPr>
        <w:numPr>
          <w:ilvl w:val="0"/>
          <w:numId w:val="2"/>
        </w:numPr>
        <w:rPr>
          <w:rStyle w:val="40"/>
          <w:rFonts w:ascii="宋体" w:eastAsia="宋体" w:hAnsi="宋体" w:cs="宋体"/>
          <w:color w:val="000000"/>
          <w:sz w:val="24"/>
          <w:szCs w:val="24"/>
        </w:rPr>
      </w:pPr>
      <w:r>
        <w:rPr>
          <w:rStyle w:val="40"/>
          <w:rFonts w:ascii="宋体" w:eastAsia="宋体" w:hAnsi="宋体" w:cs="宋体" w:hint="eastAsia"/>
          <w:color w:val="000000"/>
          <w:sz w:val="24"/>
          <w:szCs w:val="24"/>
        </w:rPr>
        <w:t>提交审核</w:t>
      </w:r>
    </w:p>
    <w:p w:rsidR="00B4590D" w:rsidRDefault="00EA7987">
      <w:pPr>
        <w:ind w:left="420"/>
        <w:rPr>
          <w:rStyle w:val="40"/>
          <w:rFonts w:ascii="宋体" w:eastAsia="宋体" w:hAnsi="宋体" w:cs="宋体"/>
          <w:color w:val="FF0000"/>
          <w:sz w:val="24"/>
          <w:szCs w:val="24"/>
        </w:rPr>
      </w:pPr>
      <w:r>
        <w:rPr>
          <w:rStyle w:val="40"/>
          <w:rFonts w:ascii="宋体" w:eastAsia="宋体" w:hAnsi="宋体" w:cs="宋体" w:hint="eastAsia"/>
          <w:color w:val="FF0000"/>
          <w:sz w:val="24"/>
          <w:szCs w:val="24"/>
        </w:rPr>
        <w:t>1</w:t>
      </w:r>
      <w:r>
        <w:rPr>
          <w:rStyle w:val="40"/>
          <w:rFonts w:ascii="宋体" w:eastAsia="宋体" w:hAnsi="宋体" w:cs="宋体" w:hint="eastAsia"/>
          <w:color w:val="FF0000"/>
          <w:sz w:val="24"/>
          <w:szCs w:val="24"/>
        </w:rPr>
        <w:t>、【提交审批】后，所有注册信息均不可修改，需要等待管理员审批；</w:t>
      </w:r>
    </w:p>
    <w:p w:rsidR="00B4590D" w:rsidRDefault="00EA7987">
      <w:pPr>
        <w:ind w:left="420"/>
        <w:rPr>
          <w:rStyle w:val="40"/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Style w:val="40"/>
          <w:rFonts w:ascii="宋体" w:eastAsia="宋体" w:hAnsi="宋体" w:cs="宋体" w:hint="eastAsia"/>
          <w:color w:val="FF0000"/>
          <w:sz w:val="24"/>
          <w:szCs w:val="24"/>
        </w:rPr>
        <w:t>2</w:t>
      </w:r>
      <w:r>
        <w:rPr>
          <w:rStyle w:val="40"/>
          <w:rFonts w:ascii="宋体" w:eastAsia="宋体" w:hAnsi="宋体" w:cs="宋体" w:hint="eastAsia"/>
          <w:color w:val="FF0000"/>
          <w:sz w:val="24"/>
          <w:szCs w:val="24"/>
        </w:rPr>
        <w:t>、填写完一项材料后可以在该材料框中点击</w:t>
      </w:r>
      <w:r>
        <w:rPr>
          <w:rStyle w:val="40"/>
          <w:rFonts w:ascii="宋体" w:eastAsia="宋体" w:hAnsi="宋体" w:cs="宋体" w:hint="eastAsia"/>
          <w:b/>
          <w:bCs/>
          <w:color w:val="FF0000"/>
          <w:sz w:val="24"/>
          <w:szCs w:val="24"/>
        </w:rPr>
        <w:t>【提交审核】</w:t>
      </w:r>
      <w:r>
        <w:rPr>
          <w:rStyle w:val="40"/>
          <w:rFonts w:ascii="宋体" w:eastAsia="宋体" w:hAnsi="宋体" w:cs="宋体" w:hint="eastAsia"/>
          <w:color w:val="FF0000"/>
          <w:sz w:val="24"/>
          <w:szCs w:val="24"/>
        </w:rPr>
        <w:t>提交该材料证书，或是填写完所有材料点击</w:t>
      </w:r>
      <w:r>
        <w:rPr>
          <w:rStyle w:val="40"/>
          <w:rFonts w:ascii="宋体" w:eastAsia="宋体" w:hAnsi="宋体" w:cs="宋体" w:hint="eastAsia"/>
          <w:b/>
          <w:bCs/>
          <w:color w:val="FF0000"/>
          <w:sz w:val="24"/>
          <w:szCs w:val="24"/>
        </w:rPr>
        <w:t>【全部提交审批】</w:t>
      </w:r>
    </w:p>
    <w:p w:rsidR="00B4590D" w:rsidRDefault="00EA7987">
      <w:r>
        <w:rPr>
          <w:noProof/>
        </w:rPr>
        <w:drawing>
          <wp:inline distT="0" distB="0" distL="114300" distR="114300">
            <wp:extent cx="6075680" cy="2841625"/>
            <wp:effectExtent l="0" t="0" r="1270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r>
        <w:br w:type="page"/>
      </w:r>
    </w:p>
    <w:p w:rsidR="00B4590D" w:rsidRDefault="00EA7987">
      <w:pPr>
        <w:numPr>
          <w:ilvl w:val="0"/>
          <w:numId w:val="2"/>
        </w:numPr>
        <w:rPr>
          <w:rStyle w:val="40"/>
          <w:rFonts w:ascii="宋体" w:eastAsia="宋体" w:hAnsi="宋体" w:cs="宋体"/>
          <w:color w:val="000000"/>
          <w:sz w:val="24"/>
          <w:szCs w:val="24"/>
        </w:rPr>
      </w:pPr>
      <w:r>
        <w:rPr>
          <w:rStyle w:val="40"/>
          <w:rFonts w:ascii="宋体" w:eastAsia="宋体" w:hAnsi="宋体" w:cs="宋体" w:hint="eastAsia"/>
          <w:color w:val="000000"/>
          <w:sz w:val="24"/>
          <w:szCs w:val="24"/>
        </w:rPr>
        <w:lastRenderedPageBreak/>
        <w:t>等待审核</w:t>
      </w:r>
    </w:p>
    <w:p w:rsidR="00B4590D" w:rsidRDefault="00EA7987">
      <w:pPr>
        <w:ind w:left="420"/>
        <w:rPr>
          <w:rStyle w:val="40"/>
          <w:rFonts w:ascii="宋体" w:eastAsia="宋体" w:hAnsi="宋体" w:cs="宋体"/>
          <w:color w:val="FF0000"/>
          <w:sz w:val="24"/>
          <w:szCs w:val="24"/>
        </w:rPr>
      </w:pPr>
      <w:r>
        <w:rPr>
          <w:rStyle w:val="40"/>
          <w:rFonts w:ascii="宋体" w:eastAsia="宋体" w:hAnsi="宋体" w:cs="宋体" w:hint="eastAsia"/>
          <w:color w:val="000000"/>
          <w:sz w:val="24"/>
          <w:szCs w:val="24"/>
        </w:rPr>
        <w:t>厂家信息提交后，请在</w:t>
      </w:r>
      <w:r>
        <w:rPr>
          <w:rStyle w:val="40"/>
          <w:rFonts w:ascii="宋体" w:eastAsia="宋体" w:hAnsi="宋体" w:cs="宋体" w:hint="eastAsia"/>
          <w:color w:val="000000"/>
          <w:sz w:val="24"/>
          <w:szCs w:val="24"/>
        </w:rPr>
        <w:t xml:space="preserve"> </w:t>
      </w:r>
      <w:r>
        <w:rPr>
          <w:rStyle w:val="40"/>
          <w:rFonts w:ascii="宋体" w:eastAsia="宋体" w:hAnsi="宋体" w:cs="宋体" w:hint="eastAsia"/>
          <w:color w:val="FF0000"/>
          <w:sz w:val="24"/>
          <w:szCs w:val="24"/>
        </w:rPr>
        <w:t xml:space="preserve">1-2 </w:t>
      </w:r>
      <w:r>
        <w:rPr>
          <w:rStyle w:val="40"/>
          <w:rFonts w:ascii="宋体" w:eastAsia="宋体" w:hAnsi="宋体" w:cs="宋体" w:hint="eastAsia"/>
          <w:color w:val="FF0000"/>
          <w:sz w:val="24"/>
          <w:szCs w:val="24"/>
        </w:rPr>
        <w:t>天内登录系统查看审批结果</w:t>
      </w:r>
    </w:p>
    <w:p w:rsidR="00B4590D" w:rsidRDefault="00EA7987">
      <w:pPr>
        <w:ind w:firstLineChars="300" w:firstLine="630"/>
        <w:outlineLvl w:val="2"/>
      </w:pPr>
      <w:r>
        <w:rPr>
          <w:noProof/>
        </w:rPr>
        <w:drawing>
          <wp:inline distT="0" distB="0" distL="114300" distR="114300">
            <wp:extent cx="5272405" cy="1139190"/>
            <wp:effectExtent l="0" t="0" r="4445" b="38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ind w:firstLineChars="300" w:firstLine="630"/>
        <w:outlineLvl w:val="2"/>
      </w:pPr>
    </w:p>
    <w:p w:rsidR="00B4590D" w:rsidRDefault="00B4590D">
      <w:pPr>
        <w:ind w:firstLineChars="300" w:firstLine="630"/>
        <w:outlineLvl w:val="2"/>
      </w:pPr>
    </w:p>
    <w:p w:rsidR="00B4590D" w:rsidRDefault="00B4590D">
      <w:pPr>
        <w:ind w:firstLineChars="300" w:firstLine="630"/>
        <w:outlineLvl w:val="2"/>
      </w:pPr>
    </w:p>
    <w:p w:rsidR="00B4590D" w:rsidRDefault="00EA7987">
      <w:pPr>
        <w:outlineLvl w:val="2"/>
        <w:rPr>
          <w:rFonts w:hAnsiTheme="minorEastAsia" w:cstheme="minorEastAsia"/>
          <w:b/>
          <w:bCs/>
          <w:sz w:val="28"/>
          <w:szCs w:val="28"/>
        </w:rPr>
      </w:pPr>
      <w:bookmarkStart w:id="129" w:name="_Toc5778"/>
      <w:bookmarkStart w:id="130" w:name="_Toc29997"/>
      <w:bookmarkStart w:id="131" w:name="_Toc31773"/>
      <w:bookmarkStart w:id="132" w:name="_Toc5516"/>
      <w:bookmarkStart w:id="133" w:name="_Toc15421"/>
      <w:r>
        <w:rPr>
          <w:rFonts w:hAnsiTheme="minorEastAsia" w:cstheme="minorEastAsia" w:hint="eastAsia"/>
          <w:b/>
          <w:bCs/>
          <w:sz w:val="28"/>
          <w:szCs w:val="28"/>
        </w:rPr>
        <w:t xml:space="preserve">1.2.2 </w:t>
      </w:r>
      <w:r>
        <w:rPr>
          <w:rFonts w:hAnsiTheme="minorEastAsia" w:cstheme="minorEastAsia" w:hint="eastAsia"/>
          <w:b/>
          <w:bCs/>
          <w:sz w:val="28"/>
          <w:szCs w:val="28"/>
        </w:rPr>
        <w:t>退回处理</w:t>
      </w:r>
      <w:bookmarkEnd w:id="129"/>
      <w:bookmarkEnd w:id="130"/>
      <w:bookmarkEnd w:id="131"/>
      <w:bookmarkEnd w:id="132"/>
      <w:bookmarkEnd w:id="133"/>
    </w:p>
    <w:p w:rsidR="00B4590D" w:rsidRDefault="00B4590D">
      <w:pPr>
        <w:outlineLvl w:val="2"/>
        <w:rPr>
          <w:rStyle w:val="40"/>
          <w:rFonts w:ascii="宋体" w:eastAsia="宋体" w:hAnsi="宋体" w:cs="宋体"/>
          <w:color w:val="000000"/>
          <w:sz w:val="24"/>
          <w:szCs w:val="24"/>
        </w:rPr>
      </w:pPr>
    </w:p>
    <w:p w:rsidR="00B4590D" w:rsidRDefault="00EA7987">
      <w:pPr>
        <w:pStyle w:val="a3"/>
        <w:shd w:val="clear" w:color="auto" w:fill="auto"/>
        <w:spacing w:after="0"/>
        <w:ind w:left="40" w:firstLine="420"/>
        <w:rPr>
          <w:rFonts w:asciiTheme="minorEastAsia" w:eastAsiaTheme="minorEastAsia" w:hAnsiTheme="minorEastAsia" w:cstheme="minorEastAsia"/>
          <w:sz w:val="24"/>
          <w:szCs w:val="24"/>
        </w:rPr>
      </w:pPr>
      <w:bookmarkStart w:id="134" w:name="_Toc24283"/>
      <w:bookmarkStart w:id="135" w:name="_Toc20084"/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lang w:val="zh-TW" w:eastAsia="zh-TW"/>
        </w:rPr>
        <w:t>如果厂家资料被退回的，登录系统后可以查看到详细的审批信息，如下图：</w:t>
      </w:r>
      <w:bookmarkEnd w:id="134"/>
      <w:bookmarkEnd w:id="135"/>
    </w:p>
    <w:p w:rsidR="00B4590D" w:rsidRDefault="00EA7987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6447790" cy="1899920"/>
            <wp:effectExtent l="0" t="0" r="1016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36" w:name="_Toc31631"/>
      <w:bookmarkStart w:id="137" w:name="_Toc17268"/>
      <w:bookmarkStart w:id="138" w:name="_Toc12959"/>
      <w:bookmarkStart w:id="139" w:name="_Toc20964"/>
      <w:bookmarkStart w:id="140" w:name="_Toc8659"/>
      <w:bookmarkStart w:id="141" w:name="_Toc23920"/>
      <w:bookmarkStart w:id="142" w:name="_Toc6587"/>
      <w:bookmarkStart w:id="143" w:name="_Toc6180"/>
      <w:bookmarkStart w:id="144" w:name="_Toc12408"/>
      <w:bookmarkStart w:id="145" w:name="_Toc11729"/>
      <w:bookmarkStart w:id="146" w:name="_Toc1167"/>
      <w:bookmarkStart w:id="147" w:name="_Toc10905"/>
      <w:bookmarkStart w:id="148" w:name="_Toc28505"/>
      <w:bookmarkStart w:id="149" w:name="_Toc6663"/>
      <w:bookmarkStart w:id="150" w:name="_Toc25483"/>
      <w:bookmarkStart w:id="151" w:name="_Toc10719"/>
      <w:bookmarkStart w:id="152" w:name="_Toc419"/>
      <w:bookmarkStart w:id="153" w:name="_Toc7835"/>
      <w:bookmarkStart w:id="154" w:name="_Toc27716"/>
    </w:p>
    <w:p w:rsidR="00B4590D" w:rsidRDefault="00EA7987">
      <w:pPr>
        <w:pStyle w:val="a3"/>
        <w:shd w:val="clear" w:color="auto" w:fill="auto"/>
        <w:spacing w:after="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Style w:val="Char"/>
          <w:rFonts w:asciiTheme="minorEastAsia" w:eastAsiaTheme="minorEastAsia" w:hAnsiTheme="minorEastAsia" w:cstheme="minorEastAsia" w:hint="eastAsia"/>
          <w:color w:val="000000"/>
          <w:sz w:val="24"/>
          <w:szCs w:val="24"/>
          <w:lang w:val="zh-TW" w:eastAsia="zh-TW"/>
        </w:rPr>
        <w:t>点击</w:t>
      </w:r>
      <w:r>
        <w:rPr>
          <w:rStyle w:val="Char"/>
          <w:rFonts w:asciiTheme="minorEastAsia" w:eastAsiaTheme="minorEastAsia" w:hAnsiTheme="minorEastAsia" w:cstheme="minorEastAsia" w:hint="eastAsia"/>
          <w:b/>
          <w:bCs/>
          <w:color w:val="FF0000"/>
          <w:sz w:val="24"/>
          <w:szCs w:val="24"/>
          <w:lang w:val="zh-TW" w:eastAsia="zh-TW"/>
        </w:rPr>
        <w:t>【点击修改】</w:t>
      </w:r>
      <w:r>
        <w:rPr>
          <w:rStyle w:val="Char"/>
          <w:rFonts w:asciiTheme="minorEastAsia" w:eastAsiaTheme="minorEastAsia" w:hAnsiTheme="minorEastAsia" w:cstheme="minorEastAsia" w:hint="eastAsia"/>
          <w:color w:val="000000"/>
          <w:sz w:val="24"/>
          <w:szCs w:val="24"/>
          <w:lang w:val="zh-TW" w:eastAsia="zh-TW"/>
        </w:rPr>
        <w:t>，进入详细修改页面，根据退回原因进行修改后重新提交审批</w:t>
      </w:r>
      <w:r>
        <w:rPr>
          <w:rStyle w:val="Char"/>
          <w:rFonts w:asciiTheme="minorEastAsia" w:eastAsiaTheme="minorEastAsia" w:hAnsiTheme="minorEastAsia" w:cstheme="minorEastAsia" w:hint="eastAsia"/>
          <w:color w:val="000000"/>
          <w:sz w:val="24"/>
          <w:szCs w:val="24"/>
          <w:lang w:val="zh-TW"/>
        </w:rPr>
        <w:t>。</w:t>
      </w:r>
    </w:p>
    <w:p w:rsidR="00B4590D" w:rsidRDefault="00B4590D">
      <w:pPr>
        <w:rPr>
          <w:sz w:val="24"/>
        </w:rPr>
      </w:pPr>
    </w:p>
    <w:p w:rsidR="00B4590D" w:rsidRDefault="00EA7987">
      <w:pPr>
        <w:outlineLvl w:val="2"/>
        <w:rPr>
          <w:b/>
          <w:bCs/>
          <w:sz w:val="28"/>
          <w:szCs w:val="28"/>
        </w:rPr>
      </w:pPr>
      <w:bookmarkStart w:id="155" w:name="_Toc31179"/>
      <w:bookmarkStart w:id="156" w:name="_Toc1748"/>
      <w:bookmarkStart w:id="157" w:name="_Toc32384"/>
      <w:bookmarkStart w:id="158" w:name="_Toc19119"/>
      <w:r>
        <w:rPr>
          <w:rFonts w:hint="eastAsia"/>
          <w:b/>
          <w:bCs/>
          <w:sz w:val="28"/>
          <w:szCs w:val="28"/>
        </w:rPr>
        <w:t xml:space="preserve">1.2.3 </w:t>
      </w:r>
      <w:r>
        <w:rPr>
          <w:rFonts w:hint="eastAsia"/>
          <w:b/>
          <w:bCs/>
          <w:sz w:val="28"/>
          <w:szCs w:val="28"/>
        </w:rPr>
        <w:t>审批通过</w:t>
      </w:r>
      <w:bookmarkEnd w:id="155"/>
      <w:bookmarkEnd w:id="156"/>
      <w:bookmarkEnd w:id="157"/>
      <w:bookmarkEnd w:id="158"/>
    </w:p>
    <w:p w:rsidR="00B4590D" w:rsidRDefault="00B4590D">
      <w:pPr>
        <w:rPr>
          <w:sz w:val="24"/>
        </w:rPr>
      </w:pPr>
    </w:p>
    <w:p w:rsidR="00B4590D" w:rsidRDefault="00EA7987">
      <w:pPr>
        <w:ind w:firstLine="420"/>
        <w:rPr>
          <w:sz w:val="24"/>
        </w:rPr>
      </w:pPr>
      <w:r>
        <w:rPr>
          <w:rFonts w:hint="eastAsia"/>
          <w:sz w:val="24"/>
        </w:rPr>
        <w:t>登录系统后，如果看到以下页面，说明部分或全部申请内容已经通过审批，可以进行材料价格信息报送。</w:t>
      </w:r>
    </w:p>
    <w:p w:rsidR="00B4590D" w:rsidRDefault="00EA7987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6034405" cy="1378585"/>
            <wp:effectExtent l="0" t="0" r="4445" b="1206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br w:type="page"/>
      </w:r>
    </w:p>
    <w:p w:rsidR="00B4590D" w:rsidRDefault="00EA7987">
      <w:pPr>
        <w:rPr>
          <w:b/>
          <w:bCs/>
          <w:sz w:val="28"/>
          <w:szCs w:val="28"/>
        </w:rPr>
      </w:pPr>
      <w:bookmarkStart w:id="159" w:name="_Toc30378"/>
      <w:bookmarkStart w:id="160" w:name="_Toc19048"/>
      <w:bookmarkStart w:id="161" w:name="_Toc32676"/>
      <w:bookmarkStart w:id="162" w:name="_Toc23324"/>
      <w:bookmarkStart w:id="163" w:name="_Toc8897"/>
      <w:bookmarkStart w:id="164" w:name="_Toc3690"/>
      <w:bookmarkStart w:id="165" w:name="_Toc5939"/>
      <w:r>
        <w:rPr>
          <w:rFonts w:hint="eastAsia"/>
          <w:b/>
          <w:bCs/>
          <w:sz w:val="28"/>
          <w:szCs w:val="28"/>
        </w:rPr>
        <w:lastRenderedPageBreak/>
        <w:t xml:space="preserve">1.3 </w:t>
      </w:r>
      <w:r>
        <w:rPr>
          <w:rFonts w:hint="eastAsia"/>
          <w:b/>
          <w:bCs/>
          <w:sz w:val="28"/>
          <w:szCs w:val="28"/>
        </w:rPr>
        <w:t>厂家登录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9"/>
      <w:bookmarkEnd w:id="160"/>
      <w:bookmarkEnd w:id="161"/>
      <w:bookmarkEnd w:id="162"/>
      <w:bookmarkEnd w:id="163"/>
      <w:bookmarkEnd w:id="164"/>
      <w:bookmarkEnd w:id="165"/>
    </w:p>
    <w:p w:rsidR="00B4590D" w:rsidRDefault="00EA7987">
      <w:pPr>
        <w:ind w:firstLineChars="100" w:firstLine="210"/>
        <w:outlineLvl w:val="1"/>
      </w:pPr>
      <w:r>
        <w:rPr>
          <w:rFonts w:hint="eastAsia"/>
        </w:rPr>
        <w:t>填写用户名、密码、验证码，点击</w:t>
      </w:r>
      <w:r>
        <w:rPr>
          <w:rFonts w:hint="eastAsia"/>
          <w:b/>
          <w:bCs/>
          <w:color w:val="FF0000"/>
        </w:rPr>
        <w:t>【登录】</w:t>
      </w:r>
      <w:r>
        <w:rPr>
          <w:rFonts w:hint="eastAsia"/>
        </w:rPr>
        <w:t>进入材料价格信息报送系统界面。</w:t>
      </w:r>
    </w:p>
    <w:p w:rsidR="00B4590D" w:rsidRDefault="00B4590D">
      <w:pPr>
        <w:outlineLvl w:val="1"/>
      </w:pPr>
    </w:p>
    <w:p w:rsidR="00B4590D" w:rsidRDefault="00EA7987">
      <w:pPr>
        <w:outlineLvl w:val="1"/>
      </w:pPr>
      <w:r>
        <w:rPr>
          <w:noProof/>
          <w:color w:val="000000" w:themeColor="text1"/>
        </w:rPr>
        <w:drawing>
          <wp:inline distT="0" distB="0" distL="114300" distR="114300">
            <wp:extent cx="5907405" cy="3446145"/>
            <wp:effectExtent l="0" t="0" r="17145" b="19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outlineLvl w:val="1"/>
      </w:pPr>
      <w:r>
        <w:br w:type="page"/>
      </w:r>
    </w:p>
    <w:p w:rsidR="00B4590D" w:rsidRDefault="00EA7987">
      <w:pPr>
        <w:spacing w:line="480" w:lineRule="auto"/>
        <w:outlineLvl w:val="0"/>
        <w:rPr>
          <w:b/>
          <w:bCs/>
          <w:sz w:val="30"/>
          <w:szCs w:val="30"/>
        </w:rPr>
      </w:pPr>
      <w:bookmarkStart w:id="166" w:name="_Toc26400"/>
      <w:bookmarkStart w:id="167" w:name="_Toc15642"/>
      <w:bookmarkStart w:id="168" w:name="_Toc27557"/>
      <w:bookmarkStart w:id="169" w:name="_Toc18252"/>
      <w:bookmarkStart w:id="170" w:name="_Toc3658"/>
      <w:bookmarkStart w:id="171" w:name="_Toc17065"/>
      <w:bookmarkStart w:id="172" w:name="_Toc21298"/>
      <w:bookmarkStart w:id="173" w:name="_Toc25356"/>
      <w:bookmarkStart w:id="174" w:name="_Toc15495"/>
      <w:bookmarkStart w:id="175" w:name="_Toc11335"/>
      <w:bookmarkStart w:id="176" w:name="_Toc22141"/>
      <w:bookmarkStart w:id="177" w:name="_Toc18098"/>
      <w:bookmarkStart w:id="178" w:name="_Toc21632"/>
      <w:bookmarkStart w:id="179" w:name="_Toc3365"/>
      <w:bookmarkStart w:id="180" w:name="_Toc27043"/>
      <w:bookmarkStart w:id="181" w:name="_Toc26069"/>
      <w:bookmarkStart w:id="182" w:name="_Toc10972"/>
      <w:bookmarkStart w:id="183" w:name="_Toc17197"/>
      <w:bookmarkStart w:id="184" w:name="_Toc5053"/>
      <w:bookmarkStart w:id="185" w:name="_Toc17514"/>
      <w:bookmarkStart w:id="186" w:name="_Toc5150"/>
      <w:bookmarkStart w:id="187" w:name="_Toc19819"/>
      <w:bookmarkStart w:id="188" w:name="_Toc15897"/>
      <w:bookmarkStart w:id="189" w:name="_Toc16116"/>
      <w:bookmarkStart w:id="190" w:name="_Toc26251"/>
      <w:bookmarkStart w:id="191" w:name="_Toc6797"/>
      <w:r>
        <w:rPr>
          <w:rFonts w:hint="eastAsia"/>
          <w:b/>
          <w:bCs/>
          <w:sz w:val="30"/>
          <w:szCs w:val="30"/>
        </w:rPr>
        <w:lastRenderedPageBreak/>
        <w:t>二、价格报送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B4590D" w:rsidRDefault="00EA7987">
      <w:pPr>
        <w:spacing w:line="480" w:lineRule="auto"/>
        <w:ind w:firstLine="420"/>
        <w:rPr>
          <w:color w:val="000000" w:themeColor="text1"/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b/>
          <w:bCs/>
          <w:color w:val="FF0000"/>
          <w:sz w:val="24"/>
        </w:rPr>
        <w:t>【价格报送】</w:t>
      </w:r>
      <w:r>
        <w:rPr>
          <w:rFonts w:hint="eastAsia"/>
          <w:color w:val="000000" w:themeColor="text1"/>
          <w:sz w:val="24"/>
        </w:rPr>
        <w:t>，进入价格报送界面</w:t>
      </w:r>
    </w:p>
    <w:p w:rsidR="00B4590D" w:rsidRDefault="00EA7987">
      <w:pPr>
        <w:ind w:firstLine="420"/>
      </w:pPr>
      <w:r>
        <w:rPr>
          <w:noProof/>
        </w:rPr>
        <w:drawing>
          <wp:inline distT="0" distB="0" distL="114300" distR="114300">
            <wp:extent cx="5610860" cy="2788285"/>
            <wp:effectExtent l="0" t="0" r="8890" b="1206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ind w:firstLineChars="100" w:firstLine="281"/>
        <w:outlineLvl w:val="1"/>
        <w:rPr>
          <w:b/>
          <w:bCs/>
          <w:sz w:val="28"/>
          <w:szCs w:val="28"/>
        </w:rPr>
      </w:pPr>
      <w:bookmarkStart w:id="192" w:name="_Toc25572"/>
      <w:bookmarkStart w:id="193" w:name="_Toc18366"/>
      <w:bookmarkStart w:id="194" w:name="_Toc18541"/>
      <w:bookmarkStart w:id="195" w:name="_Toc20548"/>
      <w:bookmarkStart w:id="196" w:name="_Toc7618"/>
      <w:bookmarkStart w:id="197" w:name="_Toc1414"/>
      <w:bookmarkStart w:id="198" w:name="_Toc26755"/>
      <w:bookmarkStart w:id="199" w:name="_Toc32216"/>
      <w:bookmarkStart w:id="200" w:name="_Toc11245"/>
      <w:bookmarkStart w:id="201" w:name="_Toc6397"/>
      <w:bookmarkStart w:id="202" w:name="_Toc2334"/>
      <w:bookmarkStart w:id="203" w:name="_Toc28415"/>
      <w:bookmarkStart w:id="204" w:name="_Toc17489"/>
      <w:bookmarkStart w:id="205" w:name="_Toc29286"/>
      <w:bookmarkStart w:id="206" w:name="_Toc14649"/>
      <w:bookmarkStart w:id="207" w:name="_Toc4468"/>
      <w:bookmarkStart w:id="208" w:name="_Toc14734"/>
      <w:bookmarkStart w:id="209" w:name="_Toc4602"/>
      <w:bookmarkStart w:id="210" w:name="_Toc21970"/>
      <w:bookmarkStart w:id="211" w:name="_Toc17152"/>
      <w:bookmarkStart w:id="212" w:name="_Toc28140"/>
      <w:bookmarkStart w:id="213" w:name="_Toc19946"/>
      <w:bookmarkStart w:id="214" w:name="_Toc9346"/>
      <w:r>
        <w:rPr>
          <w:rFonts w:hint="eastAsia"/>
          <w:b/>
          <w:bCs/>
          <w:sz w:val="28"/>
          <w:szCs w:val="28"/>
        </w:rPr>
        <w:t xml:space="preserve">2.1 </w:t>
      </w:r>
      <w:r>
        <w:rPr>
          <w:rFonts w:hint="eastAsia"/>
          <w:b/>
          <w:bCs/>
          <w:sz w:val="28"/>
          <w:szCs w:val="28"/>
        </w:rPr>
        <w:t>期次、材料及品牌的选择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p w:rsidR="00B4590D" w:rsidRDefault="00EA7987" w:rsidP="009C1A59">
      <w:pPr>
        <w:ind w:firstLineChars="299" w:firstLine="718"/>
        <w:rPr>
          <w:sz w:val="24"/>
        </w:rPr>
      </w:pPr>
      <w:r>
        <w:rPr>
          <w:rFonts w:ascii="Calibri" w:hAnsi="Calibri" w:cs="Calibri"/>
          <w:sz w:val="24"/>
        </w:rPr>
        <w:t>①</w:t>
      </w:r>
      <w:r>
        <w:rPr>
          <w:rFonts w:hint="eastAsia"/>
          <w:sz w:val="24"/>
        </w:rPr>
        <w:t>点击红色下拉框处，弹出期次选择框，选取要报送的期次。</w:t>
      </w:r>
    </w:p>
    <w:p w:rsidR="00B4590D" w:rsidRDefault="00EA7987">
      <w:pPr>
        <w:ind w:firstLineChars="100" w:firstLine="210"/>
      </w:pPr>
      <w:r>
        <w:rPr>
          <w:noProof/>
        </w:rPr>
        <w:drawing>
          <wp:inline distT="0" distB="0" distL="114300" distR="114300">
            <wp:extent cx="5271770" cy="1753235"/>
            <wp:effectExtent l="0" t="0" r="5080" b="184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 w:rsidP="009C1A59">
      <w:pPr>
        <w:ind w:firstLineChars="299" w:firstLine="718"/>
        <w:rPr>
          <w:rFonts w:asciiTheme="minorEastAsia" w:hAnsiTheme="minorEastAsia" w:cstheme="minorEastAsia"/>
          <w:sz w:val="24"/>
        </w:rPr>
      </w:pPr>
      <w:r>
        <w:rPr>
          <w:rFonts w:ascii="Calibri" w:hAnsi="Calibri" w:cs="Calibri"/>
          <w:sz w:val="24"/>
        </w:rPr>
        <w:t>②</w:t>
      </w:r>
      <w:r>
        <w:rPr>
          <w:rFonts w:asciiTheme="minorEastAsia" w:hAnsiTheme="minorEastAsia" w:cstheme="minorEastAsia" w:hint="eastAsia"/>
          <w:sz w:val="24"/>
        </w:rPr>
        <w:t>材料类型及品牌的选择</w:t>
      </w:r>
    </w:p>
    <w:p w:rsidR="00B4590D" w:rsidRDefault="00EA7987" w:rsidP="009C1A59">
      <w:pPr>
        <w:ind w:firstLineChars="299" w:firstLine="718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根据要报送的材料选择相应的材料类型及品牌。</w:t>
      </w:r>
    </w:p>
    <w:p w:rsidR="00B4590D" w:rsidRDefault="00EA7987" w:rsidP="009C1A59">
      <w:pPr>
        <w:ind w:firstLineChars="299" w:firstLine="628"/>
      </w:pPr>
      <w:r>
        <w:rPr>
          <w:noProof/>
        </w:rPr>
        <w:drawing>
          <wp:inline distT="0" distB="0" distL="114300" distR="114300">
            <wp:extent cx="6659880" cy="1444625"/>
            <wp:effectExtent l="0" t="0" r="7620" b="317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 w:rsidP="009C1A59">
      <w:pPr>
        <w:ind w:firstLineChars="299" w:firstLine="628"/>
      </w:pPr>
      <w:r>
        <w:br w:type="page"/>
      </w:r>
    </w:p>
    <w:p w:rsidR="00B4590D" w:rsidRDefault="00EA7987">
      <w:pPr>
        <w:ind w:firstLineChars="100" w:firstLine="240"/>
        <w:rPr>
          <w:sz w:val="24"/>
        </w:rPr>
      </w:pPr>
      <w:r>
        <w:rPr>
          <w:rFonts w:hint="eastAsia"/>
          <w:sz w:val="24"/>
        </w:rPr>
        <w:lastRenderedPageBreak/>
        <w:t>在选择完期次、材料类型及品牌后会出现价格上报的新界面，如下图</w:t>
      </w:r>
    </w:p>
    <w:p w:rsidR="00B4590D" w:rsidRDefault="00EA7987">
      <w:r>
        <w:rPr>
          <w:noProof/>
        </w:rPr>
        <w:drawing>
          <wp:inline distT="0" distB="0" distL="114300" distR="114300">
            <wp:extent cx="5755640" cy="2675255"/>
            <wp:effectExtent l="0" t="0" r="16510" b="1079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B4590D"/>
    <w:p w:rsidR="00B4590D" w:rsidRDefault="00EA7987">
      <w:pPr>
        <w:rPr>
          <w:b/>
          <w:bCs/>
          <w:sz w:val="28"/>
          <w:szCs w:val="28"/>
        </w:rPr>
      </w:pPr>
      <w:bookmarkStart w:id="215" w:name="_Toc23901"/>
      <w:bookmarkStart w:id="216" w:name="_Toc296"/>
      <w:bookmarkStart w:id="217" w:name="_Toc7336"/>
      <w:bookmarkStart w:id="218" w:name="_Toc14226"/>
      <w:bookmarkStart w:id="219" w:name="_Toc7411"/>
      <w:bookmarkStart w:id="220" w:name="_Toc15067"/>
      <w:bookmarkStart w:id="221" w:name="_Toc14631"/>
      <w:bookmarkStart w:id="222" w:name="_Toc16418"/>
      <w:bookmarkStart w:id="223" w:name="_Toc28096"/>
      <w:bookmarkStart w:id="224" w:name="_Toc12936"/>
      <w:bookmarkStart w:id="225" w:name="_Toc29232"/>
      <w:bookmarkStart w:id="226" w:name="_Toc32624"/>
      <w:bookmarkStart w:id="227" w:name="_Toc22387"/>
      <w:bookmarkStart w:id="228" w:name="_Toc12120"/>
      <w:bookmarkStart w:id="229" w:name="_Toc21309"/>
      <w:bookmarkStart w:id="230" w:name="_Toc18713"/>
      <w:bookmarkStart w:id="231" w:name="_Toc9510"/>
      <w:bookmarkStart w:id="232" w:name="_Toc3167"/>
      <w:bookmarkStart w:id="233" w:name="_Toc339"/>
      <w:bookmarkStart w:id="234" w:name="_Toc8869"/>
      <w:bookmarkStart w:id="235" w:name="_Toc15102"/>
      <w:bookmarkStart w:id="236" w:name="_Toc21301"/>
      <w:bookmarkStart w:id="237" w:name="_Toc7814"/>
      <w:r>
        <w:rPr>
          <w:rFonts w:hint="eastAsia"/>
          <w:b/>
          <w:bCs/>
          <w:sz w:val="28"/>
          <w:szCs w:val="28"/>
        </w:rPr>
        <w:t xml:space="preserve">2.2 </w:t>
      </w:r>
      <w:r>
        <w:rPr>
          <w:rFonts w:hint="eastAsia"/>
          <w:b/>
          <w:bCs/>
          <w:sz w:val="28"/>
          <w:szCs w:val="28"/>
        </w:rPr>
        <w:t>模板下载</w:t>
      </w:r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:rsidR="00B4590D" w:rsidRDefault="00EA7987">
      <w:pPr>
        <w:ind w:firstLine="420"/>
      </w:pPr>
      <w:bookmarkStart w:id="238" w:name="_Toc12559"/>
      <w:r>
        <w:rPr>
          <w:rFonts w:hint="eastAsia"/>
        </w:rPr>
        <w:t>点击蓝色的模板文件</w:t>
      </w:r>
      <w:bookmarkEnd w:id="238"/>
    </w:p>
    <w:p w:rsidR="00B4590D" w:rsidRDefault="00EA7987">
      <w:r>
        <w:rPr>
          <w:noProof/>
        </w:rPr>
        <w:drawing>
          <wp:inline distT="0" distB="0" distL="114300" distR="114300">
            <wp:extent cx="5270500" cy="1152525"/>
            <wp:effectExtent l="0" t="0" r="6350" b="952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EA7987">
      <w:pPr>
        <w:rPr>
          <w:sz w:val="24"/>
        </w:rPr>
      </w:pPr>
      <w:r>
        <w:rPr>
          <w:rFonts w:hint="eastAsia"/>
          <w:sz w:val="24"/>
        </w:rPr>
        <w:t>会弹出提示框，点击</w:t>
      </w:r>
      <w:r>
        <w:rPr>
          <w:rFonts w:hint="eastAsia"/>
          <w:b/>
          <w:bCs/>
          <w:color w:val="FF0000"/>
          <w:sz w:val="24"/>
        </w:rPr>
        <w:t>【确定】</w:t>
      </w:r>
      <w:r>
        <w:rPr>
          <w:rFonts w:hint="eastAsia"/>
          <w:sz w:val="24"/>
        </w:rPr>
        <w:t>按钮</w:t>
      </w:r>
    </w:p>
    <w:p w:rsidR="00B4590D" w:rsidRDefault="00EA7987">
      <w:r>
        <w:rPr>
          <w:noProof/>
        </w:rPr>
        <w:drawing>
          <wp:inline distT="0" distB="0" distL="114300" distR="114300">
            <wp:extent cx="4247515" cy="1609725"/>
            <wp:effectExtent l="0" t="0" r="635" b="952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r>
        <w:br w:type="page"/>
      </w:r>
    </w:p>
    <w:p w:rsidR="00B4590D" w:rsidRDefault="00EA7987">
      <w:pPr>
        <w:rPr>
          <w:sz w:val="24"/>
        </w:rPr>
      </w:pPr>
      <w:r>
        <w:rPr>
          <w:rFonts w:hint="eastAsia"/>
          <w:sz w:val="24"/>
        </w:rPr>
        <w:lastRenderedPageBreak/>
        <w:t>点击</w:t>
      </w:r>
      <w:r>
        <w:rPr>
          <w:rFonts w:hint="eastAsia"/>
          <w:b/>
          <w:bCs/>
          <w:color w:val="FF0000"/>
          <w:sz w:val="24"/>
        </w:rPr>
        <w:t>【下载】</w:t>
      </w:r>
      <w:r>
        <w:rPr>
          <w:rFonts w:hint="eastAsia"/>
          <w:sz w:val="24"/>
        </w:rPr>
        <w:t>按钮，下载文件</w:t>
      </w:r>
    </w:p>
    <w:p w:rsidR="00B4590D" w:rsidRDefault="00EA7987">
      <w:r>
        <w:rPr>
          <w:noProof/>
        </w:rPr>
        <w:drawing>
          <wp:inline distT="0" distB="0" distL="114300" distR="114300">
            <wp:extent cx="3423285" cy="1599565"/>
            <wp:effectExtent l="0" t="0" r="5715" b="63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EA7987">
      <w:pPr>
        <w:rPr>
          <w:b/>
          <w:bCs/>
          <w:sz w:val="28"/>
          <w:szCs w:val="28"/>
        </w:rPr>
      </w:pPr>
      <w:bookmarkStart w:id="239" w:name="_Toc13911"/>
      <w:bookmarkStart w:id="240" w:name="_Toc9193"/>
      <w:bookmarkStart w:id="241" w:name="_Toc26527"/>
      <w:bookmarkStart w:id="242" w:name="_Toc22211"/>
      <w:bookmarkStart w:id="243" w:name="_Toc19858"/>
      <w:bookmarkStart w:id="244" w:name="_Toc11422"/>
      <w:bookmarkStart w:id="245" w:name="_Toc29346"/>
      <w:bookmarkStart w:id="246" w:name="_Toc8809"/>
      <w:bookmarkStart w:id="247" w:name="_Toc17590"/>
      <w:bookmarkStart w:id="248" w:name="_Toc21125"/>
      <w:bookmarkStart w:id="249" w:name="_Toc18568"/>
      <w:bookmarkStart w:id="250" w:name="_Toc15889"/>
      <w:bookmarkStart w:id="251" w:name="_Toc8505"/>
      <w:bookmarkStart w:id="252" w:name="_Toc26178"/>
      <w:bookmarkStart w:id="253" w:name="_Toc23149"/>
      <w:bookmarkStart w:id="254" w:name="_Toc10297"/>
      <w:bookmarkStart w:id="255" w:name="_Toc3778"/>
      <w:bookmarkStart w:id="256" w:name="_Toc29298"/>
      <w:bookmarkStart w:id="257" w:name="_Toc8924"/>
      <w:bookmarkStart w:id="258" w:name="_Toc4316"/>
      <w:bookmarkStart w:id="259" w:name="_Toc22468"/>
      <w:bookmarkStart w:id="260" w:name="_Toc11906"/>
      <w:bookmarkStart w:id="261" w:name="_Toc11521"/>
      <w:r>
        <w:rPr>
          <w:rFonts w:hint="eastAsia"/>
          <w:b/>
          <w:bCs/>
          <w:sz w:val="28"/>
          <w:szCs w:val="28"/>
        </w:rPr>
        <w:t xml:space="preserve">2.3 </w:t>
      </w:r>
      <w:r>
        <w:rPr>
          <w:rFonts w:hint="eastAsia"/>
          <w:b/>
          <w:bCs/>
          <w:sz w:val="28"/>
          <w:szCs w:val="28"/>
        </w:rPr>
        <w:t>报价填写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:rsidR="00B4590D" w:rsidRDefault="00EA7987">
      <w:pPr>
        <w:ind w:firstLine="420"/>
        <w:rPr>
          <w:sz w:val="24"/>
        </w:rPr>
      </w:pPr>
      <w:r>
        <w:rPr>
          <w:rFonts w:hint="eastAsia"/>
          <w:b/>
          <w:bCs/>
          <w:color w:val="FF0000"/>
          <w:sz w:val="24"/>
        </w:rPr>
        <w:t>注意：</w:t>
      </w:r>
    </w:p>
    <w:p w:rsidR="00B4590D" w:rsidRDefault="00EA7987">
      <w:pPr>
        <w:numPr>
          <w:ilvl w:val="0"/>
          <w:numId w:val="3"/>
        </w:numPr>
        <w:ind w:firstLine="42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请不要在备注中填写联系地址、联系人、联系方式及广告用词，否则报价不予通过。</w:t>
      </w:r>
      <w:r>
        <w:rPr>
          <w:color w:val="FF0000"/>
          <w:sz w:val="24"/>
        </w:rPr>
        <w:br/>
      </w:r>
      <w:r>
        <w:rPr>
          <w:rFonts w:hint="eastAsia"/>
          <w:color w:val="FF0000"/>
          <w:sz w:val="24"/>
        </w:rPr>
        <w:tab/>
        <w:t>2</w:t>
      </w:r>
      <w:r>
        <w:rPr>
          <w:rFonts w:hint="eastAsia"/>
          <w:color w:val="FF0000"/>
          <w:sz w:val="24"/>
        </w:rPr>
        <w:t>、</w:t>
      </w:r>
      <w:r>
        <w:rPr>
          <w:color w:val="FF0000"/>
          <w:sz w:val="24"/>
        </w:rPr>
        <w:t>除了通用模版，不要增加、删除行</w:t>
      </w:r>
      <w:r w:rsidR="00A06B29">
        <w:rPr>
          <w:rFonts w:hint="eastAsia"/>
          <w:color w:val="FF0000"/>
          <w:sz w:val="24"/>
        </w:rPr>
        <w:t>列</w:t>
      </w:r>
      <w:r>
        <w:rPr>
          <w:color w:val="FF0000"/>
          <w:sz w:val="24"/>
        </w:rPr>
        <w:t>，否则会导致上报失败</w:t>
      </w:r>
      <w:r w:rsidR="00A06B29">
        <w:rPr>
          <w:rFonts w:hint="eastAsia"/>
          <w:color w:val="FF0000"/>
          <w:sz w:val="24"/>
        </w:rPr>
        <w:t>。</w:t>
      </w:r>
    </w:p>
    <w:p w:rsidR="00B4590D" w:rsidRDefault="00B4590D">
      <w:pPr>
        <w:rPr>
          <w:color w:val="FF0000"/>
        </w:rPr>
      </w:pPr>
    </w:p>
    <w:p w:rsidR="00B4590D" w:rsidRDefault="00EA7987">
      <w:pPr>
        <w:outlineLvl w:val="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  <w:bookmarkStart w:id="262" w:name="_Toc1814"/>
      <w:bookmarkStart w:id="263" w:name="_Toc26596"/>
      <w:bookmarkStart w:id="264" w:name="_Toc15503"/>
      <w:bookmarkStart w:id="265" w:name="_Toc6628"/>
      <w:bookmarkStart w:id="266" w:name="_Toc20908"/>
      <w:bookmarkStart w:id="267" w:name="_Toc18837"/>
      <w:bookmarkStart w:id="268" w:name="_Toc22414"/>
      <w:bookmarkStart w:id="269" w:name="_Toc2003"/>
      <w:bookmarkStart w:id="270" w:name="_Toc22364"/>
      <w:bookmarkStart w:id="271" w:name="_Toc32206"/>
      <w:bookmarkStart w:id="272" w:name="_Toc19863"/>
      <w:bookmarkStart w:id="273" w:name="_Toc16112"/>
      <w:bookmarkStart w:id="274" w:name="_Toc10263"/>
      <w:bookmarkStart w:id="275" w:name="_Toc28510"/>
      <w:bookmarkStart w:id="276" w:name="_Toc25720"/>
      <w:bookmarkStart w:id="277" w:name="_Toc27878"/>
      <w:bookmarkStart w:id="278" w:name="_Toc15247"/>
      <w:bookmarkStart w:id="279" w:name="_Toc22067"/>
      <w:bookmarkStart w:id="280" w:name="_Toc32685"/>
      <w:bookmarkStart w:id="281" w:name="_Toc4247"/>
      <w:bookmarkStart w:id="282" w:name="_Toc32622"/>
      <w:r>
        <w:rPr>
          <w:rFonts w:hint="eastAsia"/>
          <w:b/>
          <w:bCs/>
          <w:sz w:val="28"/>
          <w:szCs w:val="28"/>
        </w:rPr>
        <w:t xml:space="preserve">2.3.1 </w:t>
      </w:r>
      <w:r>
        <w:rPr>
          <w:rFonts w:hint="eastAsia"/>
          <w:b/>
          <w:bCs/>
          <w:sz w:val="28"/>
          <w:szCs w:val="28"/>
        </w:rPr>
        <w:t>管件类材料报价填写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p w:rsidR="00B4590D" w:rsidRDefault="00EA7987">
      <w:pPr>
        <w:ind w:firstLine="420"/>
        <w:rPr>
          <w:sz w:val="24"/>
        </w:rPr>
      </w:pPr>
      <w:r>
        <w:rPr>
          <w:rFonts w:hint="eastAsia"/>
          <w:sz w:val="24"/>
        </w:rPr>
        <w:t>对于</w:t>
      </w:r>
      <w:r>
        <w:rPr>
          <w:rFonts w:hint="eastAsia"/>
          <w:sz w:val="24"/>
        </w:rPr>
        <w:t>PVC-U</w:t>
      </w:r>
      <w:r>
        <w:rPr>
          <w:rFonts w:hint="eastAsia"/>
          <w:sz w:val="24"/>
        </w:rPr>
        <w:t>塑料给水管及管件、</w:t>
      </w:r>
      <w:r>
        <w:rPr>
          <w:rFonts w:hint="eastAsia"/>
          <w:sz w:val="24"/>
        </w:rPr>
        <w:t>PVC-M</w:t>
      </w:r>
      <w:r>
        <w:rPr>
          <w:rFonts w:hint="eastAsia"/>
          <w:sz w:val="24"/>
        </w:rPr>
        <w:t>塑料给水管及管件、</w:t>
      </w:r>
      <w:r>
        <w:rPr>
          <w:rFonts w:hint="eastAsia"/>
          <w:sz w:val="24"/>
        </w:rPr>
        <w:t>PP-R</w:t>
      </w:r>
      <w:r>
        <w:rPr>
          <w:rFonts w:hint="eastAsia"/>
          <w:sz w:val="24"/>
        </w:rPr>
        <w:t>给水管及管件、钢塑复合管及管件、不锈钢管及管件、</w:t>
      </w:r>
      <w:r>
        <w:rPr>
          <w:rFonts w:hint="eastAsia"/>
          <w:sz w:val="24"/>
        </w:rPr>
        <w:t>PE</w:t>
      </w:r>
      <w:r>
        <w:rPr>
          <w:rFonts w:hint="eastAsia"/>
          <w:sz w:val="24"/>
        </w:rPr>
        <w:t>塑料给水管及管件、</w:t>
      </w:r>
      <w:r>
        <w:rPr>
          <w:rFonts w:hint="eastAsia"/>
          <w:sz w:val="24"/>
        </w:rPr>
        <w:t>PVC-U</w:t>
      </w:r>
      <w:r>
        <w:rPr>
          <w:rFonts w:hint="eastAsia"/>
          <w:sz w:val="24"/>
        </w:rPr>
        <w:t>塑料排水管及管件，在下载的模板工作簿</w:t>
      </w:r>
      <w:r>
        <w:rPr>
          <w:rFonts w:hint="eastAsia"/>
          <w:b/>
          <w:bCs/>
          <w:color w:val="FF0000"/>
          <w:sz w:val="24"/>
        </w:rPr>
        <w:t>附表</w:t>
      </w:r>
      <w:r>
        <w:rPr>
          <w:rFonts w:hint="eastAsia"/>
          <w:sz w:val="24"/>
        </w:rPr>
        <w:t>中有计算公式。点击</w:t>
      </w:r>
      <w:r>
        <w:rPr>
          <w:rFonts w:hint="eastAsia"/>
          <w:b/>
          <w:bCs/>
          <w:color w:val="FF0000"/>
          <w:sz w:val="24"/>
        </w:rPr>
        <w:t>【附表】</w:t>
      </w:r>
      <w:r>
        <w:rPr>
          <w:rFonts w:hint="eastAsia"/>
          <w:sz w:val="24"/>
        </w:rPr>
        <w:t>切换到计算公式页面</w:t>
      </w:r>
    </w:p>
    <w:p w:rsidR="00B4590D" w:rsidRDefault="00EA7987">
      <w:r>
        <w:rPr>
          <w:noProof/>
        </w:rPr>
        <w:drawing>
          <wp:inline distT="0" distB="0" distL="114300" distR="114300">
            <wp:extent cx="5271770" cy="3091180"/>
            <wp:effectExtent l="0" t="0" r="5080" b="1397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EA7987">
      <w:r>
        <w:br w:type="page"/>
      </w:r>
    </w:p>
    <w:p w:rsidR="00B4590D" w:rsidRDefault="00EA7987">
      <w:pPr>
        <w:rPr>
          <w:sz w:val="24"/>
        </w:rPr>
      </w:pPr>
      <w:r>
        <w:rPr>
          <w:rFonts w:hint="eastAsia"/>
          <w:sz w:val="24"/>
        </w:rPr>
        <w:lastRenderedPageBreak/>
        <w:t>根据对应的材料填写单价</w:t>
      </w:r>
    </w:p>
    <w:p w:rsidR="00B4590D" w:rsidRDefault="00EA7987">
      <w:r>
        <w:rPr>
          <w:noProof/>
        </w:rPr>
        <w:drawing>
          <wp:inline distT="0" distB="0" distL="114300" distR="114300">
            <wp:extent cx="5271770" cy="1726565"/>
            <wp:effectExtent l="0" t="0" r="5080" b="698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EA7987">
      <w:pPr>
        <w:rPr>
          <w:sz w:val="24"/>
        </w:rPr>
      </w:pPr>
      <w:r>
        <w:rPr>
          <w:rFonts w:hint="eastAsia"/>
          <w:sz w:val="24"/>
        </w:rPr>
        <w:t>在输入完成后，表格会根据已有的公式自动计算出材料的综合价格。</w:t>
      </w:r>
    </w:p>
    <w:p w:rsidR="00B4590D" w:rsidRDefault="00EA7987">
      <w:r>
        <w:rPr>
          <w:noProof/>
        </w:rPr>
        <w:drawing>
          <wp:inline distT="0" distB="0" distL="114300" distR="114300">
            <wp:extent cx="5271135" cy="1613535"/>
            <wp:effectExtent l="0" t="0" r="5715" b="571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rPr>
          <w:sz w:val="24"/>
        </w:rPr>
      </w:pPr>
      <w:r>
        <w:rPr>
          <w:rFonts w:hint="eastAsia"/>
          <w:sz w:val="24"/>
        </w:rPr>
        <w:t>把价格填写到前面表格即可。</w:t>
      </w:r>
    </w:p>
    <w:p w:rsidR="00B4590D" w:rsidRDefault="00EA7987">
      <w:pPr>
        <w:rPr>
          <w:sz w:val="24"/>
        </w:rPr>
      </w:pPr>
      <w:r>
        <w:rPr>
          <w:rFonts w:hint="eastAsia"/>
          <w:sz w:val="24"/>
        </w:rPr>
        <w:t>如果采用复制功能，在要填写的单元格中点击右键，选择</w:t>
      </w:r>
      <w:r>
        <w:rPr>
          <w:rFonts w:hint="eastAsia"/>
          <w:b/>
          <w:bCs/>
          <w:color w:val="FF0000"/>
          <w:sz w:val="24"/>
        </w:rPr>
        <w:t>【粘贴为数值】</w:t>
      </w:r>
      <w:r>
        <w:rPr>
          <w:rFonts w:hint="eastAsia"/>
          <w:sz w:val="24"/>
        </w:rPr>
        <w:t>功能，如下图</w:t>
      </w:r>
    </w:p>
    <w:p w:rsidR="00B4590D" w:rsidRDefault="00EA7987">
      <w:r>
        <w:rPr>
          <w:noProof/>
        </w:rPr>
        <w:drawing>
          <wp:inline distT="0" distB="0" distL="114300" distR="114300">
            <wp:extent cx="2797175" cy="3604895"/>
            <wp:effectExtent l="0" t="0" r="3175" b="1460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rPr>
          <w:sz w:val="24"/>
        </w:rPr>
      </w:pPr>
      <w:r>
        <w:rPr>
          <w:rFonts w:hint="eastAsia"/>
          <w:sz w:val="24"/>
        </w:rPr>
        <w:t>计算完其它材料后即可开始上报操作</w:t>
      </w:r>
    </w:p>
    <w:p w:rsidR="00B4590D" w:rsidRDefault="00B4590D"/>
    <w:p w:rsidR="00B4590D" w:rsidRDefault="00EA7987">
      <w:pPr>
        <w:rPr>
          <w:b/>
          <w:bCs/>
          <w:sz w:val="28"/>
          <w:szCs w:val="28"/>
        </w:rPr>
      </w:pPr>
      <w:bookmarkStart w:id="283" w:name="_Toc457"/>
      <w:bookmarkStart w:id="284" w:name="_Toc3519"/>
      <w:bookmarkStart w:id="285" w:name="_Toc29451"/>
      <w:bookmarkStart w:id="286" w:name="_Toc31830"/>
      <w:bookmarkStart w:id="287" w:name="_Toc2365"/>
      <w:bookmarkStart w:id="288" w:name="_Toc5008"/>
      <w:bookmarkStart w:id="289" w:name="_Toc10514"/>
      <w:bookmarkStart w:id="290" w:name="_Toc11130"/>
      <w:bookmarkStart w:id="291" w:name="_Toc16331"/>
      <w:bookmarkStart w:id="292" w:name="_Toc22409"/>
      <w:bookmarkStart w:id="293" w:name="_Toc25274"/>
      <w:bookmarkStart w:id="294" w:name="_Toc32101"/>
      <w:bookmarkStart w:id="295" w:name="_Toc12768"/>
      <w:bookmarkStart w:id="296" w:name="_Toc10392"/>
      <w:bookmarkStart w:id="297" w:name="_Toc11413"/>
      <w:bookmarkStart w:id="298" w:name="_Toc18510"/>
      <w:bookmarkStart w:id="299" w:name="_Toc9385"/>
      <w:bookmarkStart w:id="300" w:name="_Toc12846"/>
      <w:bookmarkStart w:id="301" w:name="_Toc32063"/>
      <w:bookmarkStart w:id="302" w:name="_Toc28653"/>
      <w:bookmarkStart w:id="303" w:name="_Toc11958"/>
      <w:bookmarkStart w:id="304" w:name="_Toc15553"/>
      <w:bookmarkStart w:id="305" w:name="_Toc29756"/>
      <w:r>
        <w:rPr>
          <w:rFonts w:hint="eastAsia"/>
          <w:b/>
          <w:bCs/>
          <w:sz w:val="28"/>
          <w:szCs w:val="28"/>
        </w:rPr>
        <w:t xml:space="preserve">2.4 </w:t>
      </w:r>
      <w:r>
        <w:rPr>
          <w:rFonts w:hint="eastAsia"/>
          <w:b/>
          <w:bCs/>
          <w:sz w:val="28"/>
          <w:szCs w:val="28"/>
        </w:rPr>
        <w:t>上传报价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:rsidR="00B4590D" w:rsidRDefault="00EA7987">
      <w:pPr>
        <w:ind w:firstLine="420"/>
        <w:outlineLvl w:val="2"/>
        <w:rPr>
          <w:b/>
          <w:bCs/>
          <w:sz w:val="28"/>
          <w:szCs w:val="28"/>
        </w:rPr>
      </w:pPr>
      <w:bookmarkStart w:id="306" w:name="_Toc4289"/>
      <w:bookmarkStart w:id="307" w:name="_Toc27942"/>
      <w:bookmarkStart w:id="308" w:name="_Toc30092"/>
      <w:bookmarkStart w:id="309" w:name="_Toc3260"/>
      <w:bookmarkStart w:id="310" w:name="_Toc20760"/>
      <w:bookmarkStart w:id="311" w:name="_Toc24214"/>
      <w:bookmarkStart w:id="312" w:name="_Toc30028"/>
      <w:bookmarkStart w:id="313" w:name="_Toc21598"/>
      <w:bookmarkStart w:id="314" w:name="_Toc18887"/>
      <w:bookmarkStart w:id="315" w:name="_Toc22637"/>
      <w:bookmarkStart w:id="316" w:name="_Toc2305"/>
      <w:bookmarkStart w:id="317" w:name="_Toc23540"/>
      <w:bookmarkStart w:id="318" w:name="_Toc24702"/>
      <w:r>
        <w:rPr>
          <w:rFonts w:hint="eastAsia"/>
          <w:b/>
          <w:bCs/>
          <w:sz w:val="28"/>
          <w:szCs w:val="28"/>
        </w:rPr>
        <w:t xml:space="preserve">2.4.1 </w:t>
      </w:r>
      <w:r>
        <w:rPr>
          <w:rFonts w:hint="eastAsia"/>
          <w:b/>
          <w:bCs/>
          <w:sz w:val="28"/>
          <w:szCs w:val="28"/>
        </w:rPr>
        <w:t>上传</w:t>
      </w:r>
      <w:r>
        <w:rPr>
          <w:rFonts w:hint="eastAsia"/>
          <w:b/>
          <w:bCs/>
          <w:sz w:val="28"/>
          <w:szCs w:val="28"/>
        </w:rPr>
        <w:t>Excel</w:t>
      </w:r>
      <w:r>
        <w:rPr>
          <w:rFonts w:hint="eastAsia"/>
          <w:b/>
          <w:bCs/>
          <w:sz w:val="28"/>
          <w:szCs w:val="28"/>
        </w:rPr>
        <w:t>文件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</w:p>
    <w:p w:rsidR="00B4590D" w:rsidRDefault="00EA7987">
      <w:pPr>
        <w:ind w:firstLine="420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b/>
          <w:bCs/>
          <w:color w:val="FF0000"/>
          <w:sz w:val="24"/>
        </w:rPr>
        <w:t>【选择文件】</w:t>
      </w:r>
    </w:p>
    <w:p w:rsidR="00B4590D" w:rsidRDefault="00EA7987">
      <w:r>
        <w:rPr>
          <w:noProof/>
        </w:rPr>
        <w:drawing>
          <wp:inline distT="0" distB="0" distL="114300" distR="114300">
            <wp:extent cx="6334125" cy="2961005"/>
            <wp:effectExtent l="0" t="0" r="9525" b="1079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EA7987">
      <w:pPr>
        <w:rPr>
          <w:sz w:val="24"/>
        </w:rPr>
      </w:pPr>
      <w:r>
        <w:rPr>
          <w:rFonts w:hint="eastAsia"/>
          <w:sz w:val="24"/>
        </w:rPr>
        <w:t>弹出文件选择框，选取所要上报的材料文件，点击</w:t>
      </w:r>
      <w:r>
        <w:rPr>
          <w:rFonts w:hint="eastAsia"/>
          <w:b/>
          <w:bCs/>
          <w:color w:val="FF0000"/>
          <w:sz w:val="24"/>
        </w:rPr>
        <w:t>【打开】</w:t>
      </w:r>
      <w:r>
        <w:rPr>
          <w:rFonts w:hint="eastAsia"/>
          <w:sz w:val="24"/>
        </w:rPr>
        <w:t>。</w:t>
      </w:r>
    </w:p>
    <w:p w:rsidR="00B4590D" w:rsidRDefault="00EA7987">
      <w:r>
        <w:rPr>
          <w:noProof/>
        </w:rPr>
        <w:drawing>
          <wp:inline distT="0" distB="0" distL="114300" distR="114300">
            <wp:extent cx="4140200" cy="3053080"/>
            <wp:effectExtent l="0" t="0" r="12700" b="1397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EA7987">
      <w:pPr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b/>
          <w:bCs/>
          <w:color w:val="FF0000"/>
          <w:sz w:val="24"/>
        </w:rPr>
        <w:t>【上传报价】</w:t>
      </w:r>
    </w:p>
    <w:p w:rsidR="00B4590D" w:rsidRDefault="00EA7987">
      <w:r>
        <w:rPr>
          <w:noProof/>
        </w:rPr>
        <w:lastRenderedPageBreak/>
        <w:drawing>
          <wp:inline distT="0" distB="0" distL="114300" distR="114300">
            <wp:extent cx="6444615" cy="1169035"/>
            <wp:effectExtent l="0" t="0" r="13335" b="1206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EA7987">
      <w:pPr>
        <w:rPr>
          <w:sz w:val="24"/>
        </w:rPr>
      </w:pPr>
      <w:r>
        <w:rPr>
          <w:rFonts w:hint="eastAsia"/>
          <w:sz w:val="24"/>
        </w:rPr>
        <w:t>生成价格上报界面，如下图</w:t>
      </w:r>
    </w:p>
    <w:p w:rsidR="00B4590D" w:rsidRDefault="00EA7987">
      <w:r>
        <w:rPr>
          <w:noProof/>
        </w:rPr>
        <w:drawing>
          <wp:inline distT="0" distB="0" distL="114300" distR="114300">
            <wp:extent cx="6117590" cy="2162175"/>
            <wp:effectExtent l="0" t="0" r="16510" b="952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B4590D"/>
    <w:p w:rsidR="00B4590D" w:rsidRDefault="00EA7987">
      <w:pPr>
        <w:rPr>
          <w:sz w:val="24"/>
        </w:rPr>
      </w:pPr>
      <w:r>
        <w:rPr>
          <w:rFonts w:hint="eastAsia"/>
          <w:sz w:val="24"/>
        </w:rPr>
        <w:t>修改备注（厂家可以编辑的材料备注）</w:t>
      </w:r>
    </w:p>
    <w:p w:rsidR="00B4590D" w:rsidRDefault="00EA7987">
      <w:pPr>
        <w:ind w:firstLine="420"/>
        <w:rPr>
          <w:sz w:val="24"/>
        </w:rPr>
      </w:pPr>
      <w:r>
        <w:rPr>
          <w:rFonts w:hint="eastAsia"/>
          <w:sz w:val="24"/>
        </w:rPr>
        <w:t>如果发现导入后备注有错误的可以在网页上直接编辑</w:t>
      </w:r>
    </w:p>
    <w:p w:rsidR="00B4590D" w:rsidRDefault="00B4590D"/>
    <w:p w:rsidR="00B4590D" w:rsidRDefault="00EA7987">
      <w:r>
        <w:rPr>
          <w:noProof/>
        </w:rPr>
        <w:drawing>
          <wp:inline distT="0" distB="0" distL="114300" distR="114300">
            <wp:extent cx="5264785" cy="1394460"/>
            <wp:effectExtent l="0" t="0" r="1206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rPr>
          <w:sz w:val="24"/>
        </w:rPr>
      </w:pPr>
      <w:bookmarkStart w:id="319" w:name="_Toc28472"/>
      <w:bookmarkStart w:id="320" w:name="_Toc4481"/>
      <w:bookmarkStart w:id="321" w:name="_Toc4838"/>
      <w:r>
        <w:rPr>
          <w:rFonts w:hint="eastAsia"/>
          <w:sz w:val="24"/>
        </w:rPr>
        <w:br w:type="page"/>
      </w:r>
    </w:p>
    <w:p w:rsidR="00B4590D" w:rsidRDefault="00EA7987">
      <w:pPr>
        <w:rPr>
          <w:b/>
          <w:bCs/>
          <w:sz w:val="28"/>
          <w:szCs w:val="28"/>
        </w:rPr>
      </w:pPr>
      <w:bookmarkStart w:id="322" w:name="_Toc18539"/>
      <w:bookmarkStart w:id="323" w:name="_Toc7752"/>
      <w:bookmarkStart w:id="324" w:name="_Toc29668"/>
      <w:bookmarkStart w:id="325" w:name="_Toc4146"/>
      <w:bookmarkStart w:id="326" w:name="_Toc10218"/>
      <w:bookmarkStart w:id="327" w:name="_Toc20635"/>
      <w:bookmarkStart w:id="328" w:name="_Toc25869"/>
      <w:bookmarkStart w:id="329" w:name="_Toc28893"/>
      <w:bookmarkStart w:id="330" w:name="_Toc629"/>
      <w:bookmarkStart w:id="331" w:name="_Toc20199"/>
      <w:r>
        <w:rPr>
          <w:rFonts w:hint="eastAsia"/>
          <w:b/>
          <w:bCs/>
          <w:sz w:val="28"/>
          <w:szCs w:val="28"/>
        </w:rPr>
        <w:lastRenderedPageBreak/>
        <w:t xml:space="preserve">2.4.2 </w:t>
      </w:r>
      <w:r>
        <w:rPr>
          <w:rFonts w:hint="eastAsia"/>
          <w:b/>
          <w:bCs/>
          <w:sz w:val="28"/>
          <w:szCs w:val="28"/>
        </w:rPr>
        <w:t>追加材料</w:t>
      </w:r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</w:p>
    <w:p w:rsidR="00B4590D" w:rsidRDefault="00EA7987">
      <w:pPr>
        <w:ind w:firstLine="420"/>
        <w:rPr>
          <w:sz w:val="24"/>
        </w:rPr>
      </w:pPr>
      <w:r>
        <w:rPr>
          <w:rFonts w:hint="eastAsia"/>
          <w:sz w:val="24"/>
        </w:rPr>
        <w:t>如果在上传完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后还要追加材料，点击</w:t>
      </w:r>
      <w:r>
        <w:rPr>
          <w:rFonts w:hint="eastAsia"/>
          <w:b/>
          <w:bCs/>
          <w:color w:val="FF0000"/>
          <w:sz w:val="24"/>
        </w:rPr>
        <w:t>【追加材料】</w:t>
      </w:r>
      <w:r>
        <w:rPr>
          <w:rFonts w:hint="eastAsia"/>
          <w:sz w:val="24"/>
        </w:rPr>
        <w:t>，弹出追加材料的填写界面。</w:t>
      </w:r>
    </w:p>
    <w:p w:rsidR="00B4590D" w:rsidRDefault="00EA7987">
      <w:r>
        <w:rPr>
          <w:noProof/>
        </w:rPr>
        <w:drawing>
          <wp:inline distT="0" distB="0" distL="114300" distR="114300">
            <wp:extent cx="5271770" cy="1990090"/>
            <wp:effectExtent l="0" t="0" r="5080" b="10160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EA7987">
      <w:pPr>
        <w:rPr>
          <w:sz w:val="24"/>
        </w:rPr>
      </w:pPr>
      <w:r>
        <w:rPr>
          <w:rFonts w:hint="eastAsia"/>
          <w:sz w:val="24"/>
        </w:rPr>
        <w:t>填写追加材料的各项参数，点击</w:t>
      </w:r>
      <w:r>
        <w:rPr>
          <w:rFonts w:hint="eastAsia"/>
          <w:b/>
          <w:bCs/>
          <w:color w:val="FF0000"/>
          <w:sz w:val="24"/>
        </w:rPr>
        <w:t>【提交】</w:t>
      </w:r>
      <w:r>
        <w:rPr>
          <w:rFonts w:hint="eastAsia"/>
          <w:sz w:val="24"/>
        </w:rPr>
        <w:t>，完成该材料的追加。</w:t>
      </w:r>
    </w:p>
    <w:p w:rsidR="00B4590D" w:rsidRDefault="00EA7987">
      <w:r>
        <w:rPr>
          <w:noProof/>
        </w:rPr>
        <w:drawing>
          <wp:inline distT="0" distB="0" distL="114300" distR="114300">
            <wp:extent cx="2839085" cy="2808605"/>
            <wp:effectExtent l="0" t="0" r="18415" b="10795"/>
            <wp:docPr id="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/>
    <w:p w:rsidR="00B4590D" w:rsidRDefault="00EA7987">
      <w:pPr>
        <w:rPr>
          <w:sz w:val="24"/>
        </w:rPr>
      </w:pPr>
      <w:r>
        <w:rPr>
          <w:rFonts w:hint="eastAsia"/>
          <w:sz w:val="24"/>
        </w:rPr>
        <w:t>如果对于材料不需要上传图片的，厂家可以直接进行</w:t>
      </w:r>
      <w:r>
        <w:rPr>
          <w:rFonts w:hint="eastAsia"/>
          <w:b/>
          <w:bCs/>
          <w:color w:val="FF0000"/>
          <w:sz w:val="24"/>
        </w:rPr>
        <w:t>【提交报价】</w:t>
      </w:r>
      <w:r>
        <w:rPr>
          <w:rFonts w:hint="eastAsia"/>
          <w:sz w:val="24"/>
        </w:rPr>
        <w:t>操作</w:t>
      </w:r>
    </w:p>
    <w:p w:rsidR="00B4590D" w:rsidRDefault="00EA7987">
      <w:r>
        <w:rPr>
          <w:noProof/>
        </w:rPr>
        <w:drawing>
          <wp:inline distT="0" distB="0" distL="114300" distR="114300">
            <wp:extent cx="5269865" cy="1214755"/>
            <wp:effectExtent l="0" t="0" r="6985" b="4445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4590D" w:rsidRDefault="00B4590D"/>
    <w:p w:rsidR="00B4590D" w:rsidRDefault="00EA7987">
      <w:pPr>
        <w:outlineLvl w:val="2"/>
        <w:rPr>
          <w:b/>
          <w:bCs/>
          <w:sz w:val="28"/>
          <w:szCs w:val="28"/>
        </w:rPr>
      </w:pPr>
      <w:bookmarkStart w:id="332" w:name="_Toc20319"/>
      <w:bookmarkStart w:id="333" w:name="_Toc19464"/>
      <w:bookmarkStart w:id="334" w:name="_Toc5098"/>
      <w:bookmarkStart w:id="335" w:name="_Toc15034"/>
      <w:bookmarkStart w:id="336" w:name="_Toc21624"/>
      <w:bookmarkStart w:id="337" w:name="_Toc14644"/>
      <w:bookmarkStart w:id="338" w:name="_Toc6080"/>
      <w:bookmarkStart w:id="339" w:name="_Toc3678"/>
      <w:bookmarkStart w:id="340" w:name="_Toc21322"/>
      <w:bookmarkStart w:id="341" w:name="_Toc30526"/>
      <w:bookmarkStart w:id="342" w:name="_Toc3649"/>
      <w:bookmarkStart w:id="343" w:name="_Toc29974"/>
      <w:bookmarkStart w:id="344" w:name="_Toc28815"/>
      <w:r>
        <w:rPr>
          <w:rFonts w:hint="eastAsia"/>
          <w:b/>
          <w:bCs/>
          <w:sz w:val="28"/>
          <w:szCs w:val="28"/>
        </w:rPr>
        <w:t xml:space="preserve">2.4.3 </w:t>
      </w:r>
      <w:r>
        <w:rPr>
          <w:rFonts w:hint="eastAsia"/>
          <w:b/>
          <w:bCs/>
          <w:sz w:val="28"/>
          <w:szCs w:val="28"/>
        </w:rPr>
        <w:t>上传图片（灯具类</w:t>
      </w:r>
      <w:r w:rsidR="009C1A59">
        <w:rPr>
          <w:rFonts w:hint="eastAsia"/>
          <w:b/>
          <w:bCs/>
          <w:sz w:val="28"/>
          <w:szCs w:val="28"/>
        </w:rPr>
        <w:t>、开关插座类、门类等</w:t>
      </w:r>
      <w:r>
        <w:rPr>
          <w:rFonts w:hint="eastAsia"/>
          <w:b/>
          <w:bCs/>
          <w:sz w:val="28"/>
          <w:szCs w:val="28"/>
        </w:rPr>
        <w:t>）</w:t>
      </w:r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</w:p>
    <w:p w:rsidR="00B4590D" w:rsidRDefault="00EA7987">
      <w:pPr>
        <w:ind w:firstLine="420"/>
        <w:rPr>
          <w:sz w:val="24"/>
        </w:rPr>
      </w:pPr>
      <w:r>
        <w:rPr>
          <w:rFonts w:hint="eastAsia"/>
          <w:sz w:val="24"/>
        </w:rPr>
        <w:t>对于不需要上传图片的材料，厂家可忽略此操作</w:t>
      </w:r>
      <w:r w:rsidR="009C1A59">
        <w:rPr>
          <w:rFonts w:hint="eastAsia"/>
          <w:sz w:val="24"/>
        </w:rPr>
        <w:t>。</w:t>
      </w:r>
    </w:p>
    <w:p w:rsidR="00B4590D" w:rsidRDefault="00EA7987">
      <w:pPr>
        <w:numPr>
          <w:ilvl w:val="0"/>
          <w:numId w:val="4"/>
        </w:numPr>
        <w:ind w:firstLine="420"/>
        <w:rPr>
          <w:sz w:val="24"/>
        </w:rPr>
      </w:pPr>
      <w:r>
        <w:rPr>
          <w:rFonts w:hint="eastAsia"/>
          <w:sz w:val="24"/>
        </w:rPr>
        <w:t>选择要上传的材料</w:t>
      </w:r>
    </w:p>
    <w:p w:rsidR="00B4590D" w:rsidRDefault="00EA7987">
      <w:pPr>
        <w:numPr>
          <w:ilvl w:val="1"/>
          <w:numId w:val="4"/>
        </w:numPr>
        <w:rPr>
          <w:sz w:val="24"/>
        </w:rPr>
      </w:pPr>
      <w:r>
        <w:rPr>
          <w:rFonts w:hint="eastAsia"/>
          <w:sz w:val="24"/>
        </w:rPr>
        <w:t>单条材料上传图片</w:t>
      </w:r>
    </w:p>
    <w:p w:rsidR="00B4590D" w:rsidRDefault="00EA7987">
      <w:pPr>
        <w:numPr>
          <w:ilvl w:val="2"/>
          <w:numId w:val="4"/>
        </w:numPr>
        <w:rPr>
          <w:sz w:val="24"/>
        </w:rPr>
      </w:pPr>
      <w:r>
        <w:rPr>
          <w:rFonts w:hint="eastAsia"/>
          <w:sz w:val="24"/>
        </w:rPr>
        <w:t>可通过勾线小方框确认要上传图片的材料</w:t>
      </w:r>
    </w:p>
    <w:p w:rsidR="00B4590D" w:rsidRDefault="00EA7987">
      <w:pPr>
        <w:numPr>
          <w:ilvl w:val="2"/>
          <w:numId w:val="4"/>
        </w:numPr>
        <w:rPr>
          <w:sz w:val="24"/>
        </w:rPr>
      </w:pPr>
      <w:r>
        <w:rPr>
          <w:rFonts w:hint="eastAsia"/>
          <w:sz w:val="24"/>
        </w:rPr>
        <w:t>点击【上传图片】</w:t>
      </w:r>
    </w:p>
    <w:p w:rsidR="00B4590D" w:rsidRDefault="00EA7987">
      <w:r>
        <w:rPr>
          <w:noProof/>
        </w:rPr>
        <w:drawing>
          <wp:inline distT="0" distB="0" distL="114300" distR="114300">
            <wp:extent cx="5756910" cy="3150235"/>
            <wp:effectExtent l="0" t="0" r="15240" b="1206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numPr>
          <w:ilvl w:val="2"/>
          <w:numId w:val="4"/>
        </w:numPr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b/>
          <w:bCs/>
          <w:color w:val="FF0000"/>
          <w:sz w:val="24"/>
        </w:rPr>
        <w:t>【上传图片】</w:t>
      </w:r>
      <w:r>
        <w:rPr>
          <w:rFonts w:hint="eastAsia"/>
          <w:sz w:val="24"/>
        </w:rPr>
        <w:t>会跳出选择图片的窗口，找到所需的图片。点击</w:t>
      </w:r>
      <w:r>
        <w:rPr>
          <w:rFonts w:hint="eastAsia"/>
          <w:b/>
          <w:bCs/>
          <w:color w:val="FF0000"/>
          <w:sz w:val="24"/>
        </w:rPr>
        <w:t>【打开】</w:t>
      </w:r>
      <w:r>
        <w:rPr>
          <w:rFonts w:hint="eastAsia"/>
          <w:sz w:val="24"/>
        </w:rPr>
        <w:t>，完成单条图片的上传，如图。如果上传图片错误可点击</w:t>
      </w:r>
      <w:r>
        <w:rPr>
          <w:rFonts w:hint="eastAsia"/>
          <w:b/>
          <w:bCs/>
          <w:color w:val="FF0000"/>
          <w:sz w:val="24"/>
        </w:rPr>
        <w:t>【删除】</w:t>
      </w:r>
      <w:r>
        <w:rPr>
          <w:rFonts w:hint="eastAsia"/>
          <w:sz w:val="24"/>
        </w:rPr>
        <w:t>，重新上传图片。</w:t>
      </w:r>
    </w:p>
    <w:p w:rsidR="00B4590D" w:rsidRDefault="00EA7987">
      <w:r>
        <w:rPr>
          <w:noProof/>
        </w:rPr>
        <w:drawing>
          <wp:inline distT="0" distB="0" distL="114300" distR="114300">
            <wp:extent cx="6189980" cy="1959610"/>
            <wp:effectExtent l="0" t="0" r="1270" b="254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ind w:firstLine="420"/>
      </w:pPr>
    </w:p>
    <w:p w:rsidR="00B4590D" w:rsidRDefault="00EA7987">
      <w:pPr>
        <w:ind w:firstLine="420"/>
      </w:pPr>
      <w:r>
        <w:rPr>
          <w:rFonts w:hint="eastAsia"/>
        </w:rPr>
        <w:br w:type="page"/>
      </w:r>
    </w:p>
    <w:p w:rsidR="00B4590D" w:rsidRDefault="00EA7987">
      <w:pPr>
        <w:ind w:firstLine="42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lastRenderedPageBreak/>
        <w:t>②</w:t>
      </w:r>
      <w:r>
        <w:rPr>
          <w:rFonts w:ascii="Calibri" w:hAnsi="Calibri" w:cs="Calibri" w:hint="eastAsia"/>
          <w:sz w:val="24"/>
        </w:rPr>
        <w:t>批量上传图片</w:t>
      </w:r>
    </w:p>
    <w:p w:rsidR="00B4590D" w:rsidRDefault="00EA7987">
      <w:pPr>
        <w:ind w:left="420" w:firstLine="420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t>对于多条不同的材料，但是图片相同的。可以采取一次上传的方式上传图片</w:t>
      </w:r>
    </w:p>
    <w:p w:rsidR="00B4590D" w:rsidRDefault="00EA7987">
      <w:pPr>
        <w:numPr>
          <w:ilvl w:val="0"/>
          <w:numId w:val="5"/>
        </w:numPr>
        <w:ind w:firstLine="420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t>批量选择</w:t>
      </w:r>
    </w:p>
    <w:p w:rsidR="00B4590D" w:rsidRDefault="00EA7987">
      <w:pPr>
        <w:ind w:left="420" w:firstLine="420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t>方法一：通过点击所需材料前方的小方框，如图</w:t>
      </w:r>
    </w:p>
    <w:p w:rsidR="00B4590D" w:rsidRDefault="00EA7987">
      <w:r>
        <w:rPr>
          <w:noProof/>
        </w:rPr>
        <w:drawing>
          <wp:inline distT="0" distB="0" distL="114300" distR="114300">
            <wp:extent cx="6280150" cy="2827020"/>
            <wp:effectExtent l="0" t="0" r="6350" b="1143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ind w:left="420" w:firstLine="420"/>
      </w:pPr>
      <w:r>
        <w:rPr>
          <w:rFonts w:hint="eastAsia"/>
          <w:sz w:val="24"/>
        </w:rPr>
        <w:t>方法二：例如要选择第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条到第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条的材料。在方框中分别填入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7.</w:t>
      </w:r>
      <w:r>
        <w:rPr>
          <w:rFonts w:hint="eastAsia"/>
          <w:sz w:val="24"/>
        </w:rPr>
        <w:t>点击</w:t>
      </w:r>
      <w:r>
        <w:rPr>
          <w:rFonts w:hint="eastAsia"/>
          <w:b/>
          <w:bCs/>
          <w:color w:val="FF0000"/>
          <w:sz w:val="24"/>
        </w:rPr>
        <w:t>【批量选择行】</w:t>
      </w:r>
      <w:r>
        <w:rPr>
          <w:rFonts w:hint="eastAsia"/>
          <w:b/>
          <w:bCs/>
          <w:sz w:val="24"/>
        </w:rPr>
        <w:t>，</w:t>
      </w:r>
      <w:r>
        <w:rPr>
          <w:rFonts w:hint="eastAsia"/>
          <w:sz w:val="24"/>
        </w:rPr>
        <w:t>如图</w:t>
      </w:r>
    </w:p>
    <w:p w:rsidR="00B4590D" w:rsidRDefault="00EA7987">
      <w:pPr>
        <w:ind w:left="420" w:firstLine="420"/>
        <w:rPr>
          <w:b/>
          <w:bCs/>
        </w:rPr>
      </w:pPr>
      <w:r>
        <w:rPr>
          <w:noProof/>
        </w:rPr>
        <w:drawing>
          <wp:inline distT="0" distB="0" distL="114300" distR="114300">
            <wp:extent cx="4561840" cy="1905000"/>
            <wp:effectExtent l="0" t="0" r="10160" b="0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numPr>
          <w:ilvl w:val="0"/>
          <w:numId w:val="5"/>
        </w:numPr>
        <w:ind w:firstLine="420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t xml:space="preserve"> </w:t>
      </w:r>
      <w:r>
        <w:rPr>
          <w:rFonts w:ascii="Calibri" w:hAnsi="Calibri" w:cs="Calibri" w:hint="eastAsia"/>
          <w:sz w:val="24"/>
        </w:rPr>
        <w:t>选择完所要上传的图片后的材料后，点击</w:t>
      </w:r>
      <w:r>
        <w:rPr>
          <w:rFonts w:ascii="Calibri" w:hAnsi="Calibri" w:cs="Calibri" w:hint="eastAsia"/>
          <w:b/>
          <w:bCs/>
          <w:color w:val="FF0000"/>
          <w:sz w:val="24"/>
        </w:rPr>
        <w:t>【上传图片】</w:t>
      </w:r>
      <w:r>
        <w:rPr>
          <w:rFonts w:ascii="Calibri" w:hAnsi="Calibri" w:cs="Calibri" w:hint="eastAsia"/>
          <w:sz w:val="24"/>
        </w:rPr>
        <w:t>，进行上传图片的操作。</w:t>
      </w:r>
    </w:p>
    <w:p w:rsidR="00B4590D" w:rsidRDefault="00EA7987">
      <w:pPr>
        <w:numPr>
          <w:ilvl w:val="0"/>
          <w:numId w:val="5"/>
        </w:numPr>
        <w:ind w:firstLine="420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t>如果上传了错误的图片，可以选择该材料，然后上传图片。新上传的图片会覆盖之前的图片。</w:t>
      </w:r>
    </w:p>
    <w:p w:rsidR="00B4590D" w:rsidRDefault="00EA7987">
      <w:pPr>
        <w:numPr>
          <w:ilvl w:val="0"/>
          <w:numId w:val="5"/>
        </w:numPr>
        <w:ind w:firstLine="420"/>
        <w:rPr>
          <w:rFonts w:ascii="Calibri" w:hAnsi="Calibri" w:cs="Calibri"/>
        </w:rPr>
      </w:pPr>
      <w:r>
        <w:rPr>
          <w:rFonts w:ascii="Calibri" w:hAnsi="Calibri" w:cs="Calibri" w:hint="eastAsia"/>
        </w:rPr>
        <w:br w:type="page"/>
      </w:r>
    </w:p>
    <w:p w:rsidR="00B4590D" w:rsidRDefault="00EA7987">
      <w:pPr>
        <w:ind w:left="420" w:firstLine="420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lastRenderedPageBreak/>
        <w:t>4</w:t>
      </w:r>
      <w:r>
        <w:rPr>
          <w:rFonts w:ascii="Calibri" w:hAnsi="Calibri" w:cs="Calibri" w:hint="eastAsia"/>
          <w:sz w:val="24"/>
        </w:rPr>
        <w:t>）</w:t>
      </w:r>
      <w:r>
        <w:rPr>
          <w:rFonts w:ascii="Calibri" w:hAnsi="Calibri" w:cs="Calibri" w:hint="eastAsia"/>
          <w:sz w:val="24"/>
        </w:rPr>
        <w:t xml:space="preserve"> </w:t>
      </w:r>
      <w:r>
        <w:rPr>
          <w:rFonts w:ascii="Calibri" w:hAnsi="Calibri" w:cs="Calibri" w:hint="eastAsia"/>
          <w:sz w:val="24"/>
        </w:rPr>
        <w:t>如果有出现批量图片上传错误的情况，也可以通过批量选择的操作，然后点击</w:t>
      </w:r>
      <w:r>
        <w:rPr>
          <w:rFonts w:ascii="Calibri" w:hAnsi="Calibri" w:cs="Calibri" w:hint="eastAsia"/>
          <w:b/>
          <w:bCs/>
          <w:color w:val="FF0000"/>
          <w:sz w:val="24"/>
        </w:rPr>
        <w:t>【删除图片】</w:t>
      </w:r>
      <w:r>
        <w:rPr>
          <w:rFonts w:ascii="Calibri" w:hAnsi="Calibri" w:cs="Calibri" w:hint="eastAsia"/>
          <w:sz w:val="24"/>
        </w:rPr>
        <w:t>，即可删除已上传的图片</w:t>
      </w:r>
    </w:p>
    <w:p w:rsidR="00B4590D" w:rsidRDefault="00EA7987">
      <w:pPr>
        <w:rPr>
          <w:rFonts w:ascii="Calibri" w:hAnsi="Calibri" w:cs="Calibri"/>
        </w:rPr>
      </w:pPr>
      <w:r>
        <w:rPr>
          <w:noProof/>
        </w:rPr>
        <w:drawing>
          <wp:inline distT="0" distB="0" distL="114300" distR="114300">
            <wp:extent cx="5270500" cy="2040890"/>
            <wp:effectExtent l="0" t="0" r="6350" b="1651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ind w:left="420" w:firstLine="420"/>
        <w:rPr>
          <w:rFonts w:ascii="Calibri" w:hAnsi="Calibri" w:cs="Calibri"/>
          <w:color w:val="000000" w:themeColor="text1"/>
          <w:sz w:val="24"/>
        </w:rPr>
      </w:pPr>
      <w:r>
        <w:rPr>
          <w:rFonts w:ascii="Calibri" w:hAnsi="Calibri" w:cs="Calibri" w:hint="eastAsia"/>
          <w:sz w:val="24"/>
        </w:rPr>
        <w:t>5</w:t>
      </w:r>
      <w:r>
        <w:rPr>
          <w:rFonts w:ascii="Calibri" w:hAnsi="Calibri" w:cs="Calibri" w:hint="eastAsia"/>
          <w:sz w:val="24"/>
        </w:rPr>
        <w:t>）</w:t>
      </w:r>
      <w:r>
        <w:rPr>
          <w:rFonts w:ascii="Calibri" w:hAnsi="Calibri" w:cs="Calibri" w:hint="eastAsia"/>
          <w:sz w:val="24"/>
        </w:rPr>
        <w:t xml:space="preserve"> </w:t>
      </w:r>
      <w:r>
        <w:rPr>
          <w:rFonts w:ascii="Calibri" w:hAnsi="Calibri" w:cs="Calibri" w:hint="eastAsia"/>
          <w:sz w:val="24"/>
        </w:rPr>
        <w:t>上传完有价格的材料，才可进行</w:t>
      </w:r>
      <w:r>
        <w:rPr>
          <w:rFonts w:ascii="Calibri" w:hAnsi="Calibri" w:cs="Calibri" w:hint="eastAsia"/>
          <w:b/>
          <w:bCs/>
          <w:color w:val="FF0000"/>
          <w:sz w:val="24"/>
        </w:rPr>
        <w:t>【提交上报】</w:t>
      </w:r>
      <w:r>
        <w:rPr>
          <w:rFonts w:ascii="Calibri" w:hAnsi="Calibri" w:cs="Calibri" w:hint="eastAsia"/>
          <w:color w:val="000000" w:themeColor="text1"/>
          <w:sz w:val="24"/>
        </w:rPr>
        <w:t>操作。</w:t>
      </w:r>
    </w:p>
    <w:p w:rsidR="00B4590D" w:rsidRDefault="00B4590D">
      <w:pPr>
        <w:ind w:left="420" w:firstLine="420"/>
        <w:rPr>
          <w:rFonts w:ascii="Calibri" w:hAnsi="Calibri" w:cs="Calibri"/>
          <w:color w:val="000000" w:themeColor="text1"/>
        </w:rPr>
      </w:pPr>
    </w:p>
    <w:p w:rsidR="00B4590D" w:rsidRDefault="00B4590D">
      <w:pPr>
        <w:rPr>
          <w:rFonts w:ascii="Calibri" w:hAnsi="Calibri" w:cs="Calibri"/>
          <w:color w:val="000000" w:themeColor="text1"/>
        </w:rPr>
      </w:pPr>
    </w:p>
    <w:p w:rsidR="00B4590D" w:rsidRDefault="00B4590D">
      <w:pPr>
        <w:rPr>
          <w:rFonts w:ascii="Calibri" w:hAnsi="Calibri" w:cs="Calibri"/>
          <w:color w:val="000000" w:themeColor="text1"/>
        </w:rPr>
      </w:pPr>
    </w:p>
    <w:p w:rsidR="00B4590D" w:rsidRDefault="00B4590D">
      <w:pPr>
        <w:rPr>
          <w:rFonts w:ascii="Calibri" w:hAnsi="Calibri" w:cs="Calibri"/>
          <w:color w:val="000000" w:themeColor="text1"/>
        </w:rPr>
      </w:pPr>
    </w:p>
    <w:p w:rsidR="00B4590D" w:rsidRDefault="00B4590D">
      <w:pPr>
        <w:rPr>
          <w:rFonts w:ascii="Calibri" w:hAnsi="Calibri" w:cs="Calibri"/>
          <w:color w:val="000000" w:themeColor="text1"/>
        </w:rPr>
      </w:pPr>
    </w:p>
    <w:p w:rsidR="00B4590D" w:rsidRDefault="00B4590D">
      <w:bookmarkStart w:id="345" w:name="_Toc31545"/>
      <w:bookmarkStart w:id="346" w:name="_Toc16513"/>
      <w:bookmarkStart w:id="347" w:name="_Toc1666"/>
      <w:bookmarkStart w:id="348" w:name="_Toc11722"/>
      <w:bookmarkStart w:id="349" w:name="_Toc27573"/>
      <w:bookmarkStart w:id="350" w:name="_Toc16821"/>
      <w:bookmarkStart w:id="351" w:name="_Toc11512"/>
      <w:bookmarkStart w:id="352" w:name="_Toc19253"/>
    </w:p>
    <w:p w:rsidR="00B4590D" w:rsidRDefault="00EA7987">
      <w:pPr>
        <w:rPr>
          <w:b/>
          <w:bCs/>
          <w:sz w:val="28"/>
          <w:szCs w:val="28"/>
        </w:rPr>
      </w:pPr>
      <w:bookmarkStart w:id="353" w:name="_Toc23730"/>
      <w:bookmarkStart w:id="354" w:name="_Toc24158"/>
      <w:bookmarkStart w:id="355" w:name="_Toc3860"/>
      <w:bookmarkStart w:id="356" w:name="_Toc6822"/>
      <w:bookmarkStart w:id="357" w:name="_Toc11993"/>
      <w:bookmarkStart w:id="358" w:name="_Toc28809"/>
      <w:bookmarkStart w:id="359" w:name="_Toc15430"/>
      <w:bookmarkStart w:id="360" w:name="_Toc18792"/>
      <w:bookmarkStart w:id="361" w:name="_Toc12397"/>
      <w:bookmarkStart w:id="362" w:name="_Toc14636"/>
      <w:bookmarkStart w:id="363" w:name="_Toc19351"/>
      <w:bookmarkStart w:id="364" w:name="_Toc21371"/>
      <w:bookmarkStart w:id="365" w:name="_Toc29085"/>
      <w:r>
        <w:rPr>
          <w:rFonts w:hint="eastAsia"/>
          <w:b/>
          <w:bCs/>
          <w:sz w:val="28"/>
          <w:szCs w:val="28"/>
        </w:rPr>
        <w:t xml:space="preserve">2.5  </w:t>
      </w:r>
      <w:r>
        <w:rPr>
          <w:rFonts w:hint="eastAsia"/>
          <w:b/>
          <w:bCs/>
          <w:sz w:val="28"/>
          <w:szCs w:val="28"/>
        </w:rPr>
        <w:t>提交上报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</w:p>
    <w:p w:rsidR="00B4590D" w:rsidRDefault="00EA7987">
      <w:pPr>
        <w:ind w:firstLine="420"/>
        <w:outlineLvl w:val="1"/>
      </w:pPr>
      <w:r>
        <w:rPr>
          <w:rFonts w:hint="eastAsia"/>
          <w:sz w:val="24"/>
        </w:rPr>
        <w:t>完成价格上传后，点击</w:t>
      </w:r>
      <w:r>
        <w:rPr>
          <w:rFonts w:hint="eastAsia"/>
          <w:color w:val="FF0000"/>
          <w:sz w:val="24"/>
        </w:rPr>
        <w:t>【提交上报】</w:t>
      </w:r>
      <w:r>
        <w:rPr>
          <w:rFonts w:hint="eastAsia"/>
          <w:sz w:val="24"/>
        </w:rPr>
        <w:t>，完成该材料类型的上报</w:t>
      </w:r>
      <w:r>
        <w:rPr>
          <w:rFonts w:hint="eastAsia"/>
        </w:rPr>
        <w:t>。</w:t>
      </w:r>
    </w:p>
    <w:p w:rsidR="00B4590D" w:rsidRDefault="00B4590D">
      <w:pPr>
        <w:outlineLvl w:val="1"/>
      </w:pPr>
    </w:p>
    <w:p w:rsidR="00B4590D" w:rsidRDefault="00EA7987">
      <w:pPr>
        <w:outlineLvl w:val="1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1214755"/>
            <wp:effectExtent l="0" t="0" r="6985" b="444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 w:rsidR="00B4590D" w:rsidRDefault="00EA7987">
      <w:pPr>
        <w:rPr>
          <w:b/>
          <w:bCs/>
          <w:sz w:val="28"/>
          <w:szCs w:val="28"/>
        </w:rPr>
      </w:pPr>
      <w:bookmarkStart w:id="366" w:name="_Toc30290"/>
      <w:r>
        <w:rPr>
          <w:rFonts w:hint="eastAsia"/>
          <w:b/>
          <w:bCs/>
          <w:sz w:val="28"/>
          <w:szCs w:val="28"/>
        </w:rPr>
        <w:lastRenderedPageBreak/>
        <w:t xml:space="preserve">2.6 </w:t>
      </w:r>
      <w:r>
        <w:rPr>
          <w:rFonts w:hint="eastAsia"/>
          <w:b/>
          <w:bCs/>
          <w:sz w:val="28"/>
          <w:szCs w:val="28"/>
        </w:rPr>
        <w:t>提交书面报价材料</w:t>
      </w:r>
      <w:bookmarkEnd w:id="366"/>
    </w:p>
    <w:p w:rsidR="00B4590D" w:rsidRDefault="00EA7987">
      <w:pPr>
        <w:outlineLvl w:val="1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提示：</w:t>
      </w:r>
      <w:r>
        <w:rPr>
          <w:rFonts w:ascii="Helvetica Neue" w:eastAsia="Helvetica Neue" w:hAnsi="Helvetica Neue" w:cs="Helvetica Neue"/>
          <w:color w:val="FF0000"/>
          <w:sz w:val="24"/>
          <w:shd w:val="clear" w:color="auto" w:fill="FFFFFF"/>
        </w:rPr>
        <w:t>1</w:t>
      </w:r>
      <w:r>
        <w:rPr>
          <w:rFonts w:ascii="Helvetica Neue" w:eastAsia="Helvetica Neue" w:hAnsi="Helvetica Neue" w:cs="Helvetica Neue"/>
          <w:color w:val="FF0000"/>
          <w:sz w:val="24"/>
          <w:shd w:val="clear" w:color="auto" w:fill="FFFFFF"/>
        </w:rPr>
        <w:t>、纸质未上报（请点击【</w:t>
      </w:r>
      <w:hyperlink r:id="rId46" w:history="1">
        <w:r>
          <w:rPr>
            <w:rStyle w:val="a4"/>
            <w:rFonts w:ascii="Helvetica Neue" w:eastAsia="Helvetica Neue" w:hAnsi="Helvetica Neue" w:cs="Helvetica Neue"/>
            <w:color w:val="FF0000"/>
            <w:sz w:val="24"/>
            <w:u w:val="none"/>
            <w:shd w:val="clear" w:color="auto" w:fill="FFFFFF"/>
          </w:rPr>
          <w:t>打印</w:t>
        </w:r>
      </w:hyperlink>
      <w:r>
        <w:rPr>
          <w:rFonts w:ascii="Helvetica Neue" w:eastAsia="Helvetica Neue" w:hAnsi="Helvetica Neue" w:cs="Helvetica Neue"/>
          <w:color w:val="FF0000"/>
          <w:sz w:val="24"/>
          <w:shd w:val="clear" w:color="auto" w:fill="FFFFFF"/>
        </w:rPr>
        <w:t>】，完成报价资料打印，携带相应的书面</w:t>
      </w:r>
      <w:r>
        <w:rPr>
          <w:rFonts w:ascii="Helvetica Neue" w:eastAsia="宋体" w:hAnsi="Helvetica Neue" w:cs="Helvetica Neue" w:hint="eastAsia"/>
          <w:color w:val="FF0000"/>
          <w:sz w:val="24"/>
          <w:shd w:val="clear" w:color="auto" w:fill="FFFFFF"/>
        </w:rPr>
        <w:tab/>
      </w:r>
      <w:r>
        <w:rPr>
          <w:rFonts w:ascii="Helvetica Neue" w:eastAsia="宋体" w:hAnsi="Helvetica Neue" w:cs="Helvetica Neue" w:hint="eastAsia"/>
          <w:color w:val="FF0000"/>
          <w:sz w:val="24"/>
          <w:shd w:val="clear" w:color="auto" w:fill="FFFFFF"/>
        </w:rPr>
        <w:tab/>
      </w:r>
      <w:r>
        <w:rPr>
          <w:rFonts w:ascii="Helvetica Neue" w:eastAsia="Helvetica Neue" w:hAnsi="Helvetica Neue" w:cs="Helvetica Neue"/>
          <w:color w:val="FF0000"/>
          <w:sz w:val="24"/>
          <w:shd w:val="clear" w:color="auto" w:fill="FFFFFF"/>
        </w:rPr>
        <w:t>材料到建设工程材料信息分会进行确认，无需等待价格审核）</w:t>
      </w:r>
      <w:r w:rsidR="009C1A59">
        <w:rPr>
          <w:rFonts w:ascii="Helvetica Neue" w:hAnsi="Helvetica Neue" w:cs="Helvetica Neue" w:hint="eastAsia"/>
          <w:color w:val="FF0000"/>
          <w:sz w:val="24"/>
          <w:shd w:val="clear" w:color="auto" w:fill="FFFFFF"/>
        </w:rPr>
        <w:t>。</w:t>
      </w:r>
      <w:r>
        <w:rPr>
          <w:rFonts w:ascii="Helvetica Neue" w:eastAsia="Helvetica Neue" w:hAnsi="Helvetica Neue" w:cs="Helvetica Neue"/>
          <w:color w:val="FF0000"/>
          <w:sz w:val="24"/>
          <w:shd w:val="clear" w:color="auto" w:fill="FFFFFF"/>
        </w:rPr>
        <w:br/>
      </w:r>
      <w:r>
        <w:rPr>
          <w:rFonts w:ascii="Helvetica Neue" w:eastAsia="宋体" w:hAnsi="Helvetica Neue" w:cs="Helvetica Neue" w:hint="eastAsia"/>
          <w:color w:val="FF0000"/>
          <w:sz w:val="24"/>
          <w:shd w:val="clear" w:color="auto" w:fill="FFFFFF"/>
        </w:rPr>
        <w:tab/>
        <w:t xml:space="preserve">   </w:t>
      </w:r>
      <w:r>
        <w:rPr>
          <w:rFonts w:ascii="Helvetica Neue" w:eastAsia="Helvetica Neue" w:hAnsi="Helvetica Neue" w:cs="Helvetica Neue"/>
          <w:color w:val="FF0000"/>
          <w:sz w:val="24"/>
          <w:shd w:val="clear" w:color="auto" w:fill="FFFFFF"/>
        </w:rPr>
        <w:t>2</w:t>
      </w:r>
      <w:r>
        <w:rPr>
          <w:rFonts w:ascii="Helvetica Neue" w:eastAsia="Helvetica Neue" w:hAnsi="Helvetica Neue" w:cs="Helvetica Neue"/>
          <w:color w:val="FF0000"/>
          <w:sz w:val="24"/>
          <w:shd w:val="clear" w:color="auto" w:fill="FFFFFF"/>
        </w:rPr>
        <w:t>、价格由专家组审核，具体审定时间详网站通知。</w:t>
      </w:r>
    </w:p>
    <w:p w:rsidR="00B4590D" w:rsidRDefault="00B4590D">
      <w:pPr>
        <w:outlineLvl w:val="1"/>
      </w:pPr>
    </w:p>
    <w:p w:rsidR="00B4590D" w:rsidRDefault="00EA7987">
      <w:pPr>
        <w:outlineLvl w:val="1"/>
        <w:rPr>
          <w:sz w:val="24"/>
        </w:rPr>
      </w:pPr>
      <w:r>
        <w:rPr>
          <w:rFonts w:hint="eastAsia"/>
          <w:sz w:val="24"/>
        </w:rPr>
        <w:t>材料价格信息提交后，可以在页面上查看到报价状态及上报书面材料的要求信息，点击【打印】进行报价数据书面材料打印。如图</w:t>
      </w:r>
    </w:p>
    <w:p w:rsidR="00B4590D" w:rsidRDefault="00B4590D">
      <w:pPr>
        <w:outlineLvl w:val="1"/>
        <w:rPr>
          <w:sz w:val="24"/>
        </w:rPr>
      </w:pPr>
    </w:p>
    <w:p w:rsidR="00B4590D" w:rsidRDefault="00EA7987">
      <w:pPr>
        <w:outlineLvl w:val="1"/>
      </w:pPr>
      <w:r>
        <w:rPr>
          <w:noProof/>
        </w:rPr>
        <w:drawing>
          <wp:inline distT="0" distB="0" distL="114300" distR="114300">
            <wp:extent cx="4603750" cy="3246755"/>
            <wp:effectExtent l="0" t="0" r="6350" b="1079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outlineLvl w:val="1"/>
      </w:pPr>
    </w:p>
    <w:p w:rsidR="00B4590D" w:rsidRDefault="00B4590D">
      <w:pPr>
        <w:outlineLvl w:val="1"/>
      </w:pPr>
    </w:p>
    <w:p w:rsidR="00B4590D" w:rsidRDefault="00EA7987">
      <w:pPr>
        <w:outlineLvl w:val="1"/>
      </w:pPr>
      <w:r>
        <w:rPr>
          <w:rFonts w:hint="eastAsia"/>
        </w:rPr>
        <w:t>弹出打印界面，点击【打印此页】，打印纸质材料。</w:t>
      </w:r>
    </w:p>
    <w:p w:rsidR="00B4590D" w:rsidRDefault="00B4590D">
      <w:pPr>
        <w:outlineLvl w:val="1"/>
      </w:pPr>
    </w:p>
    <w:p w:rsidR="00B4590D" w:rsidRDefault="00EA7987">
      <w:pPr>
        <w:outlineLvl w:val="1"/>
        <w:sectPr w:rsidR="00B4590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5272405" cy="1544320"/>
            <wp:effectExtent l="0" t="0" r="4445" b="177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numPr>
          <w:ilvl w:val="0"/>
          <w:numId w:val="6"/>
        </w:numPr>
        <w:outlineLvl w:val="0"/>
        <w:rPr>
          <w:b/>
          <w:bCs/>
          <w:sz w:val="30"/>
          <w:szCs w:val="30"/>
        </w:rPr>
      </w:pPr>
      <w:bookmarkStart w:id="367" w:name="_Toc26581"/>
      <w:bookmarkStart w:id="368" w:name="_Toc21955"/>
      <w:bookmarkStart w:id="369" w:name="_Toc8582"/>
      <w:bookmarkStart w:id="370" w:name="_Toc30599"/>
      <w:bookmarkStart w:id="371" w:name="_Toc18087"/>
      <w:bookmarkStart w:id="372" w:name="_Toc26197"/>
      <w:bookmarkStart w:id="373" w:name="_Toc12267"/>
      <w:bookmarkStart w:id="374" w:name="_Toc4436"/>
      <w:bookmarkStart w:id="375" w:name="_Toc22536"/>
      <w:bookmarkStart w:id="376" w:name="_Toc10597"/>
      <w:bookmarkStart w:id="377" w:name="_Toc7009"/>
      <w:bookmarkStart w:id="378" w:name="_Toc25287"/>
      <w:r>
        <w:rPr>
          <w:rFonts w:hint="eastAsia"/>
          <w:b/>
          <w:bCs/>
          <w:sz w:val="30"/>
          <w:szCs w:val="30"/>
        </w:rPr>
        <w:lastRenderedPageBreak/>
        <w:t>其它</w:t>
      </w:r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p w:rsidR="00B4590D" w:rsidRDefault="00EA7987">
      <w:pPr>
        <w:ind w:firstLineChars="100" w:firstLine="281"/>
        <w:rPr>
          <w:b/>
          <w:bCs/>
          <w:color w:val="FF0000"/>
          <w:sz w:val="24"/>
        </w:rPr>
      </w:pPr>
      <w:bookmarkStart w:id="379" w:name="_Toc31147"/>
      <w:bookmarkStart w:id="380" w:name="_Toc14782"/>
      <w:bookmarkStart w:id="381" w:name="_Toc9689"/>
      <w:bookmarkStart w:id="382" w:name="_Toc13262"/>
      <w:bookmarkStart w:id="383" w:name="_Toc30936"/>
      <w:bookmarkStart w:id="384" w:name="_Toc19810"/>
      <w:bookmarkStart w:id="385" w:name="_Toc26271"/>
      <w:bookmarkStart w:id="386" w:name="_Toc22722"/>
      <w:bookmarkStart w:id="387" w:name="_Toc503"/>
      <w:bookmarkStart w:id="388" w:name="_Toc19232"/>
      <w:bookmarkStart w:id="389" w:name="_Toc12476"/>
      <w:bookmarkStart w:id="390" w:name="_Toc517"/>
      <w:bookmarkStart w:id="391" w:name="_Toc22026"/>
      <w:bookmarkStart w:id="392" w:name="_Toc5036"/>
      <w:bookmarkStart w:id="393" w:name="_Toc10408"/>
      <w:bookmarkStart w:id="394" w:name="_Toc9389"/>
      <w:bookmarkStart w:id="395" w:name="_Toc3461"/>
      <w:bookmarkStart w:id="396" w:name="_Toc3101"/>
      <w:bookmarkStart w:id="397" w:name="_Toc11700"/>
      <w:bookmarkStart w:id="398" w:name="_Toc4113"/>
      <w:bookmarkStart w:id="399" w:name="_Toc16028"/>
      <w:bookmarkStart w:id="400" w:name="_Toc29623"/>
      <w:bookmarkStart w:id="401" w:name="_Toc30568"/>
      <w:bookmarkStart w:id="402" w:name="_Toc20868"/>
      <w:bookmarkStart w:id="403" w:name="_Toc18590"/>
      <w:bookmarkStart w:id="404" w:name="_Toc14110"/>
      <w:r>
        <w:rPr>
          <w:rFonts w:hint="eastAsia"/>
          <w:b/>
          <w:bCs/>
          <w:sz w:val="28"/>
          <w:szCs w:val="28"/>
        </w:rPr>
        <w:t xml:space="preserve">3.1 </w:t>
      </w:r>
      <w:r>
        <w:rPr>
          <w:rFonts w:hint="eastAsia"/>
          <w:b/>
          <w:bCs/>
          <w:sz w:val="28"/>
          <w:szCs w:val="28"/>
        </w:rPr>
        <w:t>找回密码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r>
        <w:rPr>
          <w:rFonts w:hint="eastAsia"/>
        </w:rPr>
        <w:br/>
      </w:r>
      <w:r>
        <w:rPr>
          <w:rFonts w:hint="eastAsia"/>
        </w:rPr>
        <w:tab/>
      </w:r>
      <w:r>
        <w:rPr>
          <w:rFonts w:hint="eastAsia"/>
          <w:sz w:val="24"/>
        </w:rPr>
        <w:t>如果忘记了密码，则点击</w:t>
      </w:r>
      <w:r>
        <w:rPr>
          <w:rFonts w:hint="eastAsia"/>
          <w:b/>
          <w:bCs/>
          <w:color w:val="FF0000"/>
          <w:sz w:val="24"/>
        </w:rPr>
        <w:t>【忘记密码】</w:t>
      </w:r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B4590D" w:rsidRDefault="00EA7987">
      <w:pPr>
        <w:ind w:firstLineChars="100" w:firstLine="210"/>
        <w:outlineLvl w:val="1"/>
      </w:pPr>
      <w:r>
        <w:rPr>
          <w:noProof/>
        </w:rPr>
        <w:drawing>
          <wp:inline distT="0" distB="0" distL="114300" distR="114300">
            <wp:extent cx="5271770" cy="3168650"/>
            <wp:effectExtent l="0" t="0" r="5080" b="1270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ind w:firstLine="420"/>
        <w:outlineLvl w:val="1"/>
      </w:pPr>
    </w:p>
    <w:p w:rsidR="00B4590D" w:rsidRDefault="00EA7987">
      <w:pPr>
        <w:ind w:firstLine="420"/>
        <w:outlineLvl w:val="1"/>
        <w:rPr>
          <w:color w:val="FF0000"/>
          <w:sz w:val="24"/>
        </w:rPr>
      </w:pPr>
      <w:r>
        <w:rPr>
          <w:rFonts w:hint="eastAsia"/>
          <w:sz w:val="24"/>
        </w:rPr>
        <w:t>进入找回密码界面后，填写用户名以及帐户绑定的邮箱，填写完成后点击</w:t>
      </w:r>
      <w:r>
        <w:rPr>
          <w:rFonts w:hint="eastAsia"/>
          <w:b/>
          <w:bCs/>
          <w:color w:val="FF0000"/>
          <w:sz w:val="24"/>
        </w:rPr>
        <w:t>【提交】</w:t>
      </w:r>
      <w:r>
        <w:rPr>
          <w:rFonts w:hint="eastAsia"/>
          <w:b/>
          <w:bCs/>
          <w:color w:val="000000" w:themeColor="text1"/>
          <w:sz w:val="24"/>
        </w:rPr>
        <w:t>。</w:t>
      </w:r>
      <w:r>
        <w:rPr>
          <w:rFonts w:hint="eastAsia"/>
          <w:color w:val="000000" w:themeColor="text1"/>
          <w:sz w:val="24"/>
        </w:rPr>
        <w:t>系统会把新的密码发送到邮箱。</w:t>
      </w:r>
    </w:p>
    <w:p w:rsidR="00B4590D" w:rsidRDefault="00B4590D">
      <w:pPr>
        <w:outlineLvl w:val="1"/>
        <w:rPr>
          <w:b/>
          <w:bCs/>
          <w:color w:val="FF0000"/>
        </w:rPr>
      </w:pPr>
    </w:p>
    <w:p w:rsidR="00B4590D" w:rsidRDefault="00EA7987">
      <w:pPr>
        <w:outlineLvl w:val="1"/>
      </w:pPr>
      <w:r>
        <w:rPr>
          <w:noProof/>
        </w:rPr>
        <w:drawing>
          <wp:inline distT="0" distB="0" distL="114300" distR="114300">
            <wp:extent cx="5271770" cy="1755140"/>
            <wp:effectExtent l="0" t="0" r="5080" b="165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outlineLvl w:val="1"/>
      </w:pPr>
    </w:p>
    <w:p w:rsidR="00B4590D" w:rsidRDefault="00EA7987">
      <w:pPr>
        <w:outlineLvl w:val="1"/>
      </w:pPr>
      <w:r>
        <w:rPr>
          <w:rFonts w:hint="eastAsia"/>
        </w:rPr>
        <w:br w:type="page"/>
      </w:r>
    </w:p>
    <w:p w:rsidR="00B4590D" w:rsidRDefault="00EA7987">
      <w:pPr>
        <w:outlineLvl w:val="1"/>
        <w:rPr>
          <w:b/>
          <w:bCs/>
          <w:sz w:val="28"/>
          <w:szCs w:val="28"/>
        </w:rPr>
      </w:pPr>
      <w:bookmarkStart w:id="405" w:name="_Toc25391"/>
      <w:bookmarkStart w:id="406" w:name="_Toc14106"/>
      <w:bookmarkStart w:id="407" w:name="_Toc23586"/>
      <w:bookmarkStart w:id="408" w:name="_Toc7585"/>
      <w:bookmarkStart w:id="409" w:name="_Toc8642"/>
      <w:bookmarkStart w:id="410" w:name="_Toc30407"/>
      <w:bookmarkStart w:id="411" w:name="_Toc16391"/>
      <w:bookmarkStart w:id="412" w:name="_Toc6028"/>
      <w:bookmarkStart w:id="413" w:name="_Toc30506"/>
      <w:bookmarkStart w:id="414" w:name="_Toc2311"/>
      <w:bookmarkStart w:id="415" w:name="_Toc15668"/>
      <w:bookmarkStart w:id="416" w:name="_Toc18895"/>
      <w:bookmarkStart w:id="417" w:name="_Toc19487"/>
      <w:bookmarkStart w:id="418" w:name="_Toc15104"/>
      <w:bookmarkStart w:id="419" w:name="_Toc3953"/>
      <w:bookmarkStart w:id="420" w:name="_Toc5267"/>
      <w:bookmarkStart w:id="421" w:name="_Toc23279"/>
      <w:bookmarkStart w:id="422" w:name="_Toc22783"/>
      <w:bookmarkStart w:id="423" w:name="_Toc26983"/>
      <w:bookmarkStart w:id="424" w:name="_Toc7081"/>
      <w:bookmarkStart w:id="425" w:name="_Toc12910"/>
      <w:bookmarkStart w:id="426" w:name="_Toc13179"/>
      <w:bookmarkStart w:id="427" w:name="_Toc24856"/>
      <w:bookmarkStart w:id="428" w:name="_Toc29680"/>
      <w:bookmarkStart w:id="429" w:name="_Toc26507"/>
      <w:bookmarkStart w:id="430" w:name="_Toc4265"/>
      <w:r>
        <w:rPr>
          <w:rFonts w:hint="eastAsia"/>
          <w:b/>
          <w:bCs/>
          <w:sz w:val="28"/>
          <w:szCs w:val="28"/>
        </w:rPr>
        <w:lastRenderedPageBreak/>
        <w:t xml:space="preserve">3.2 </w:t>
      </w:r>
      <w:r>
        <w:rPr>
          <w:rFonts w:hint="eastAsia"/>
          <w:b/>
          <w:bCs/>
          <w:sz w:val="28"/>
          <w:szCs w:val="28"/>
        </w:rPr>
        <w:t>修改密码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r>
        <w:rPr>
          <w:rFonts w:hint="eastAsia"/>
          <w:b/>
          <w:bCs/>
          <w:sz w:val="28"/>
          <w:szCs w:val="28"/>
        </w:rPr>
        <w:tab/>
      </w:r>
    </w:p>
    <w:p w:rsidR="00B4590D" w:rsidRDefault="00EA7987">
      <w:pPr>
        <w:rPr>
          <w:color w:val="000000" w:themeColor="text1"/>
          <w:sz w:val="24"/>
        </w:rPr>
      </w:pPr>
      <w:r>
        <w:rPr>
          <w:rFonts w:hint="eastAsia"/>
          <w:sz w:val="24"/>
        </w:rPr>
        <w:t>点击界面中的</w:t>
      </w:r>
      <w:r>
        <w:rPr>
          <w:rFonts w:hint="eastAsia"/>
          <w:b/>
          <w:bCs/>
          <w:color w:val="FF0000"/>
          <w:sz w:val="24"/>
        </w:rPr>
        <w:t>【修改密码】</w:t>
      </w:r>
      <w:r>
        <w:rPr>
          <w:rFonts w:hint="eastAsia"/>
          <w:color w:val="000000" w:themeColor="text1"/>
          <w:sz w:val="24"/>
        </w:rPr>
        <w:t>，进入新密码设置界面。</w:t>
      </w:r>
    </w:p>
    <w:p w:rsidR="00B4590D" w:rsidRDefault="00B4590D">
      <w:pPr>
        <w:outlineLvl w:val="1"/>
      </w:pPr>
    </w:p>
    <w:p w:rsidR="00B4590D" w:rsidRDefault="00EA7987">
      <w:pPr>
        <w:outlineLvl w:val="1"/>
      </w:pPr>
      <w:r>
        <w:rPr>
          <w:noProof/>
        </w:rPr>
        <w:drawing>
          <wp:inline distT="0" distB="0" distL="114300" distR="114300">
            <wp:extent cx="5712460" cy="3034030"/>
            <wp:effectExtent l="0" t="0" r="2540" b="139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outlineLvl w:val="1"/>
        <w:rPr>
          <w:sz w:val="24"/>
        </w:rPr>
      </w:pPr>
      <w:r>
        <w:rPr>
          <w:rFonts w:hint="eastAsia"/>
          <w:sz w:val="24"/>
        </w:rPr>
        <w:t>填入新密码，及确认密码。点击【修改】，修改密码成功。</w:t>
      </w:r>
    </w:p>
    <w:p w:rsidR="00B4590D" w:rsidRDefault="00EA7987">
      <w:pPr>
        <w:outlineLvl w:val="1"/>
      </w:pPr>
      <w:r>
        <w:rPr>
          <w:noProof/>
        </w:rPr>
        <w:drawing>
          <wp:inline distT="0" distB="0" distL="114300" distR="114300">
            <wp:extent cx="5271135" cy="2105025"/>
            <wp:effectExtent l="0" t="0" r="5715" b="952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outlineLvl w:val="1"/>
      </w:pPr>
    </w:p>
    <w:p w:rsidR="00B4590D" w:rsidRDefault="00EA7987">
      <w:pPr>
        <w:outlineLvl w:val="1"/>
        <w:rPr>
          <w:b/>
          <w:bCs/>
          <w:sz w:val="28"/>
          <w:szCs w:val="28"/>
        </w:rPr>
      </w:pPr>
      <w:bookmarkStart w:id="431" w:name="_Toc21190"/>
      <w:bookmarkStart w:id="432" w:name="_Toc17929"/>
      <w:bookmarkStart w:id="433" w:name="_Toc12799"/>
      <w:bookmarkStart w:id="434" w:name="_Toc1921"/>
      <w:bookmarkStart w:id="435" w:name="_Toc4224"/>
      <w:bookmarkStart w:id="436" w:name="_Toc19529"/>
      <w:bookmarkStart w:id="437" w:name="_Toc10930"/>
      <w:bookmarkStart w:id="438" w:name="_Toc15778"/>
      <w:bookmarkStart w:id="439" w:name="_Toc13960"/>
      <w:r>
        <w:rPr>
          <w:rFonts w:hint="eastAsia"/>
          <w:b/>
          <w:bCs/>
          <w:sz w:val="28"/>
          <w:szCs w:val="28"/>
        </w:rPr>
        <w:br w:type="page"/>
      </w:r>
    </w:p>
    <w:p w:rsidR="00B4590D" w:rsidRDefault="00EA7987">
      <w:pPr>
        <w:outlineLvl w:val="1"/>
        <w:rPr>
          <w:sz w:val="28"/>
          <w:szCs w:val="28"/>
        </w:rPr>
      </w:pPr>
      <w:bookmarkStart w:id="440" w:name="_Toc21830"/>
      <w:r>
        <w:rPr>
          <w:rFonts w:hint="eastAsia"/>
          <w:b/>
          <w:bCs/>
          <w:sz w:val="28"/>
          <w:szCs w:val="28"/>
        </w:rPr>
        <w:lastRenderedPageBreak/>
        <w:t>3.3</w:t>
      </w:r>
      <w:r>
        <w:rPr>
          <w:rFonts w:hint="eastAsia"/>
          <w:b/>
          <w:bCs/>
          <w:sz w:val="28"/>
          <w:szCs w:val="28"/>
        </w:rPr>
        <w:t>变更邮箱</w:t>
      </w:r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</w:p>
    <w:p w:rsidR="00B4590D" w:rsidRDefault="00EA7987">
      <w:pPr>
        <w:ind w:firstLine="420"/>
        <w:outlineLvl w:val="1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b/>
          <w:bCs/>
          <w:color w:val="FF0000"/>
          <w:sz w:val="24"/>
        </w:rPr>
        <w:t>【我的邮箱】</w:t>
      </w:r>
      <w:r>
        <w:rPr>
          <w:rFonts w:hint="eastAsia"/>
          <w:sz w:val="24"/>
        </w:rPr>
        <w:t>进入变更邮箱界面。如图</w:t>
      </w:r>
    </w:p>
    <w:p w:rsidR="00B4590D" w:rsidRDefault="00B4590D">
      <w:pPr>
        <w:ind w:firstLine="420"/>
        <w:outlineLvl w:val="1"/>
      </w:pPr>
    </w:p>
    <w:p w:rsidR="00B4590D" w:rsidRDefault="00EA7987">
      <w:pPr>
        <w:ind w:firstLine="420"/>
        <w:outlineLvl w:val="1"/>
      </w:pPr>
      <w:r>
        <w:rPr>
          <w:noProof/>
        </w:rPr>
        <w:drawing>
          <wp:inline distT="0" distB="0" distL="114300" distR="114300">
            <wp:extent cx="5271770" cy="2683510"/>
            <wp:effectExtent l="0" t="0" r="5080" b="2540"/>
            <wp:docPr id="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ind w:firstLine="420"/>
        <w:outlineLvl w:val="1"/>
      </w:pPr>
    </w:p>
    <w:p w:rsidR="00B4590D" w:rsidRDefault="00EA7987">
      <w:pPr>
        <w:ind w:firstLine="420"/>
        <w:outlineLvl w:val="1"/>
        <w:rPr>
          <w:sz w:val="24"/>
        </w:rPr>
      </w:pPr>
      <w:r>
        <w:rPr>
          <w:rFonts w:hint="eastAsia"/>
          <w:sz w:val="24"/>
        </w:rPr>
        <w:t>输入新的邮箱，点击</w:t>
      </w:r>
      <w:r>
        <w:rPr>
          <w:rFonts w:hint="eastAsia"/>
          <w:b/>
          <w:bCs/>
          <w:color w:val="FF0000"/>
          <w:sz w:val="24"/>
        </w:rPr>
        <w:t>【获取邮箱验证码】</w:t>
      </w:r>
      <w:r>
        <w:rPr>
          <w:rFonts w:hint="eastAsia"/>
          <w:sz w:val="24"/>
        </w:rPr>
        <w:t>，登录新邮箱查看验证码。查看后在验证码处填入验证码。点击</w:t>
      </w:r>
      <w:r>
        <w:rPr>
          <w:rFonts w:hint="eastAsia"/>
          <w:b/>
          <w:bCs/>
          <w:color w:val="FF0000"/>
          <w:sz w:val="24"/>
        </w:rPr>
        <w:t>【提交】</w:t>
      </w:r>
      <w:r>
        <w:rPr>
          <w:rFonts w:hint="eastAsia"/>
          <w:sz w:val="24"/>
        </w:rPr>
        <w:t>，完成变更邮箱的操作。</w:t>
      </w:r>
    </w:p>
    <w:p w:rsidR="00B4590D" w:rsidRDefault="00B4590D">
      <w:pPr>
        <w:outlineLvl w:val="1"/>
      </w:pPr>
    </w:p>
    <w:p w:rsidR="00B4590D" w:rsidRDefault="00EA7987">
      <w:pPr>
        <w:outlineLvl w:val="1"/>
      </w:pPr>
      <w:r>
        <w:rPr>
          <w:rFonts w:hint="eastAsia"/>
        </w:rPr>
        <w:br w:type="page"/>
      </w:r>
    </w:p>
    <w:p w:rsidR="00B4590D" w:rsidRDefault="00EA7987">
      <w:pPr>
        <w:ind w:firstLine="420"/>
        <w:outlineLvl w:val="1"/>
      </w:pPr>
      <w:bookmarkStart w:id="441" w:name="_Toc6326"/>
      <w:bookmarkStart w:id="442" w:name="_Toc21662"/>
      <w:bookmarkStart w:id="443" w:name="_Toc26116"/>
      <w:bookmarkStart w:id="444" w:name="_Toc31018"/>
      <w:bookmarkStart w:id="445" w:name="_Toc7353"/>
      <w:bookmarkStart w:id="446" w:name="_Toc2632"/>
      <w:bookmarkStart w:id="447" w:name="_Toc14236"/>
      <w:bookmarkStart w:id="448" w:name="_Toc10038"/>
      <w:bookmarkStart w:id="449" w:name="_Toc21732"/>
      <w:r>
        <w:rPr>
          <w:rFonts w:hint="eastAsia"/>
          <w:b/>
          <w:bCs/>
          <w:sz w:val="28"/>
          <w:szCs w:val="28"/>
        </w:rPr>
        <w:lastRenderedPageBreak/>
        <w:t xml:space="preserve">3.4 </w:t>
      </w:r>
      <w:r>
        <w:rPr>
          <w:rFonts w:hint="eastAsia"/>
          <w:b/>
          <w:bCs/>
          <w:sz w:val="28"/>
          <w:szCs w:val="28"/>
        </w:rPr>
        <w:t>查看往年报价</w:t>
      </w:r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B4590D" w:rsidRDefault="00EA7987">
      <w:pPr>
        <w:ind w:firstLine="420"/>
        <w:outlineLvl w:val="1"/>
      </w:pPr>
      <w:r>
        <w:rPr>
          <w:rFonts w:hint="eastAsia"/>
          <w:sz w:val="24"/>
        </w:rPr>
        <w:t>在首页中可以查看往年的报价情况，点击</w:t>
      </w:r>
      <w:r>
        <w:rPr>
          <w:rFonts w:hint="eastAsia"/>
          <w:b/>
          <w:bCs/>
          <w:color w:val="FF0000"/>
          <w:sz w:val="24"/>
        </w:rPr>
        <w:t>【查看】</w:t>
      </w:r>
      <w:r>
        <w:rPr>
          <w:rFonts w:hint="eastAsia"/>
          <w:sz w:val="24"/>
        </w:rPr>
        <w:t>即可查看报价的详细内容。</w:t>
      </w:r>
    </w:p>
    <w:p w:rsidR="00B4590D" w:rsidRDefault="00B4590D">
      <w:pPr>
        <w:ind w:firstLine="420"/>
        <w:outlineLvl w:val="1"/>
      </w:pPr>
    </w:p>
    <w:p w:rsidR="00B4590D" w:rsidRDefault="00EA7987">
      <w:pPr>
        <w:ind w:firstLine="420"/>
        <w:outlineLvl w:val="1"/>
        <w:sectPr w:rsidR="00B4590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3943985" cy="3414395"/>
            <wp:effectExtent l="0" t="0" r="18415" b="14605"/>
            <wp:docPr id="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3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spacing w:line="360" w:lineRule="auto"/>
        <w:ind w:firstLineChars="100" w:firstLine="281"/>
        <w:outlineLvl w:val="2"/>
      </w:pPr>
      <w:bookmarkStart w:id="450" w:name="_Toc16892"/>
      <w:bookmarkStart w:id="451" w:name="_Toc18686"/>
      <w:bookmarkStart w:id="452" w:name="_Toc23242"/>
      <w:bookmarkStart w:id="453" w:name="_Toc5305"/>
      <w:bookmarkStart w:id="454" w:name="_Toc27147"/>
      <w:bookmarkStart w:id="455" w:name="_Toc19339"/>
      <w:bookmarkStart w:id="456" w:name="_Toc30575"/>
      <w:bookmarkStart w:id="457" w:name="_Toc22891"/>
      <w:bookmarkStart w:id="458" w:name="_Toc27164"/>
      <w:r>
        <w:rPr>
          <w:rFonts w:hint="eastAsia"/>
          <w:b/>
          <w:bCs/>
          <w:sz w:val="28"/>
          <w:szCs w:val="28"/>
        </w:rPr>
        <w:lastRenderedPageBreak/>
        <w:t xml:space="preserve">3.5 </w:t>
      </w:r>
      <w:r>
        <w:rPr>
          <w:rFonts w:hint="eastAsia"/>
          <w:b/>
          <w:bCs/>
          <w:sz w:val="28"/>
          <w:szCs w:val="28"/>
        </w:rPr>
        <w:t>厂家资质过期修改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p w:rsidR="00B4590D" w:rsidRDefault="00EA7987">
      <w:pPr>
        <w:spacing w:line="360" w:lineRule="auto"/>
        <w:ind w:firstLine="420"/>
      </w:pPr>
      <w:r>
        <w:rPr>
          <w:rFonts w:hint="eastAsia"/>
          <w:sz w:val="24"/>
        </w:rPr>
        <w:t>如果厂家的信息过期，则在首页可以看到红色的提示</w:t>
      </w:r>
      <w:r>
        <w:rPr>
          <w:rFonts w:hint="eastAsia"/>
          <w:b/>
          <w:bCs/>
          <w:color w:val="FF0000"/>
          <w:sz w:val="24"/>
        </w:rPr>
        <w:t>【请修改】</w:t>
      </w:r>
      <w:r>
        <w:rPr>
          <w:rFonts w:hint="eastAsia"/>
          <w:sz w:val="24"/>
        </w:rPr>
        <w:t>，如图所示</w:t>
      </w:r>
      <w:r>
        <w:rPr>
          <w:noProof/>
        </w:rPr>
        <w:drawing>
          <wp:inline distT="0" distB="0" distL="114300" distR="114300">
            <wp:extent cx="5270500" cy="3989070"/>
            <wp:effectExtent l="0" t="0" r="6350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ind w:firstLine="420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b/>
          <w:bCs/>
          <w:color w:val="FF0000"/>
          <w:sz w:val="24"/>
        </w:rPr>
        <w:t>【请修改】</w:t>
      </w:r>
      <w:r>
        <w:rPr>
          <w:rFonts w:hint="eastAsia"/>
          <w:sz w:val="24"/>
        </w:rPr>
        <w:t>修改厂家信息，进入修改界面。修改完后点击</w:t>
      </w:r>
      <w:r>
        <w:rPr>
          <w:rFonts w:hint="eastAsia"/>
          <w:b/>
          <w:bCs/>
          <w:color w:val="FF0000"/>
          <w:sz w:val="24"/>
        </w:rPr>
        <w:t>【保存】</w:t>
      </w:r>
      <w:r>
        <w:rPr>
          <w:rFonts w:hint="eastAsia"/>
          <w:sz w:val="24"/>
        </w:rPr>
        <w:t>，等待审核。审核通过后才可进行报价。</w:t>
      </w:r>
    </w:p>
    <w:p w:rsidR="00B4590D" w:rsidRDefault="00EA7987">
      <w:pPr>
        <w:ind w:firstLine="420"/>
      </w:pPr>
      <w:r>
        <w:rPr>
          <w:noProof/>
        </w:rPr>
        <w:drawing>
          <wp:inline distT="0" distB="0" distL="114300" distR="114300">
            <wp:extent cx="4362450" cy="3436620"/>
            <wp:effectExtent l="0" t="0" r="0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pStyle w:val="3"/>
        <w:widowControl/>
        <w:spacing w:before="150" w:beforeAutospacing="0" w:after="150" w:afterAutospacing="0" w:line="600" w:lineRule="atLeast"/>
        <w:rPr>
          <w:rFonts w:hint="default"/>
          <w:sz w:val="28"/>
          <w:szCs w:val="28"/>
        </w:rPr>
      </w:pPr>
      <w:bookmarkStart w:id="459" w:name="_Toc22072"/>
      <w:bookmarkStart w:id="460" w:name="_Toc8913"/>
      <w:bookmarkStart w:id="461" w:name="_Toc26262"/>
      <w:bookmarkStart w:id="462" w:name="_Toc26332"/>
      <w:bookmarkStart w:id="463" w:name="_Toc22689"/>
      <w:bookmarkStart w:id="464" w:name="_Toc26658"/>
      <w:bookmarkStart w:id="465" w:name="_Toc21988"/>
      <w:bookmarkStart w:id="466" w:name="_Toc7805"/>
      <w:bookmarkStart w:id="467" w:name="_Toc14570"/>
      <w:r>
        <w:rPr>
          <w:rFonts w:asciiTheme="minorHAnsi"/>
          <w:sz w:val="28"/>
          <w:szCs w:val="28"/>
        </w:rPr>
        <w:lastRenderedPageBreak/>
        <w:t>3.6</w:t>
      </w:r>
      <w:r>
        <w:rPr>
          <w:sz w:val="28"/>
          <w:szCs w:val="28"/>
        </w:rPr>
        <w:t xml:space="preserve"> </w:t>
      </w:r>
      <w:r>
        <w:rPr>
          <w:rFonts w:asciiTheme="minorEastAsia" w:eastAsiaTheme="minorEastAsia" w:hAnsiTheme="minorEastAsia" w:cstheme="minorEastAsia"/>
          <w:sz w:val="28"/>
          <w:szCs w:val="28"/>
        </w:rPr>
        <w:t>材料类型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</w:p>
    <w:p w:rsidR="00B4590D" w:rsidRDefault="00EA7987">
      <w:pPr>
        <w:ind w:firstLine="420"/>
        <w:rPr>
          <w:b/>
          <w:sz w:val="28"/>
          <w:szCs w:val="28"/>
        </w:rPr>
      </w:pPr>
      <w:bookmarkStart w:id="468" w:name="_Toc19857"/>
      <w:bookmarkStart w:id="469" w:name="_Toc19824"/>
      <w:bookmarkStart w:id="470" w:name="_Toc31150"/>
      <w:bookmarkStart w:id="471" w:name="_Toc20912"/>
      <w:bookmarkStart w:id="472" w:name="_Toc4591"/>
      <w:bookmarkStart w:id="473" w:name="_Toc12268"/>
      <w:bookmarkStart w:id="474" w:name="_Toc11046"/>
      <w:bookmarkStart w:id="475" w:name="_Toc17123"/>
      <w:bookmarkStart w:id="476" w:name="_Toc266"/>
      <w:r>
        <w:rPr>
          <w:rFonts w:hint="eastAsia"/>
          <w:b/>
          <w:sz w:val="28"/>
          <w:szCs w:val="28"/>
        </w:rPr>
        <w:t xml:space="preserve">3.6.1 </w:t>
      </w:r>
      <w:r>
        <w:rPr>
          <w:rFonts w:hint="eastAsia"/>
          <w:b/>
          <w:sz w:val="28"/>
          <w:szCs w:val="28"/>
        </w:rPr>
        <w:t>材料类型的查看</w:t>
      </w:r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</w:p>
    <w:p w:rsidR="00B4590D" w:rsidRDefault="00EA7987">
      <w:pPr>
        <w:ind w:firstLine="420"/>
        <w:outlineLvl w:val="1"/>
        <w:rPr>
          <w:sz w:val="24"/>
        </w:rPr>
      </w:pPr>
      <w:r>
        <w:rPr>
          <w:rFonts w:hint="eastAsia"/>
          <w:sz w:val="24"/>
        </w:rPr>
        <w:t>如果要查看已有的材料类型，点击</w:t>
      </w:r>
      <w:r>
        <w:rPr>
          <w:rFonts w:hint="eastAsia"/>
          <w:b/>
          <w:bCs/>
          <w:color w:val="FF0000"/>
          <w:sz w:val="24"/>
        </w:rPr>
        <w:t>【我的材料】</w:t>
      </w:r>
      <w:r>
        <w:rPr>
          <w:rFonts w:hint="eastAsia"/>
          <w:sz w:val="24"/>
        </w:rPr>
        <w:t>，在已选择材料类型中查看</w:t>
      </w:r>
    </w:p>
    <w:p w:rsidR="00B4590D" w:rsidRDefault="00EA7987">
      <w:pPr>
        <w:ind w:firstLine="420"/>
        <w:outlineLvl w:val="1"/>
      </w:pPr>
      <w:r>
        <w:rPr>
          <w:noProof/>
        </w:rPr>
        <w:drawing>
          <wp:inline distT="0" distB="0" distL="114300" distR="114300">
            <wp:extent cx="6252845" cy="2559685"/>
            <wp:effectExtent l="0" t="0" r="14605" b="12065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ind w:firstLine="420"/>
        <w:outlineLvl w:val="1"/>
      </w:pPr>
    </w:p>
    <w:p w:rsidR="00B4590D" w:rsidRDefault="00EA7987">
      <w:pPr>
        <w:ind w:firstLine="420"/>
        <w:outlineLvl w:val="1"/>
        <w:rPr>
          <w:b/>
          <w:bCs/>
          <w:sz w:val="28"/>
          <w:szCs w:val="28"/>
        </w:rPr>
      </w:pPr>
      <w:bookmarkStart w:id="477" w:name="_Toc24266"/>
      <w:bookmarkStart w:id="478" w:name="_Toc20090"/>
      <w:bookmarkStart w:id="479" w:name="_Toc20295"/>
      <w:bookmarkStart w:id="480" w:name="_Toc15975"/>
      <w:bookmarkStart w:id="481" w:name="_Toc31939"/>
      <w:bookmarkStart w:id="482" w:name="_Toc973"/>
      <w:bookmarkStart w:id="483" w:name="_Toc14896"/>
      <w:bookmarkStart w:id="484" w:name="_Toc9937"/>
      <w:bookmarkStart w:id="485" w:name="_Toc11068"/>
      <w:r>
        <w:rPr>
          <w:rFonts w:hint="eastAsia"/>
          <w:b/>
          <w:bCs/>
          <w:sz w:val="28"/>
          <w:szCs w:val="28"/>
        </w:rPr>
        <w:t xml:space="preserve">3.6.2 </w:t>
      </w:r>
      <w:r>
        <w:rPr>
          <w:rFonts w:hint="eastAsia"/>
          <w:b/>
          <w:bCs/>
          <w:sz w:val="28"/>
          <w:szCs w:val="28"/>
        </w:rPr>
        <w:t>材料类型</w:t>
      </w:r>
      <w:bookmarkEnd w:id="477"/>
      <w:bookmarkEnd w:id="478"/>
      <w:bookmarkEnd w:id="479"/>
      <w:bookmarkEnd w:id="480"/>
      <w:bookmarkEnd w:id="481"/>
      <w:bookmarkEnd w:id="482"/>
      <w:r>
        <w:rPr>
          <w:rFonts w:hint="eastAsia"/>
          <w:b/>
          <w:bCs/>
          <w:sz w:val="28"/>
          <w:szCs w:val="28"/>
        </w:rPr>
        <w:t>及资质新增</w:t>
      </w:r>
      <w:bookmarkEnd w:id="483"/>
      <w:bookmarkEnd w:id="484"/>
      <w:bookmarkEnd w:id="485"/>
    </w:p>
    <w:p w:rsidR="00B4590D" w:rsidRDefault="00EA7987">
      <w:pPr>
        <w:ind w:left="420" w:firstLine="420"/>
        <w:outlineLvl w:val="1"/>
        <w:rPr>
          <w:color w:val="000000" w:themeColor="text1"/>
          <w:sz w:val="24"/>
        </w:rPr>
      </w:pPr>
      <w:r>
        <w:rPr>
          <w:rFonts w:hint="eastAsia"/>
          <w:sz w:val="24"/>
        </w:rPr>
        <w:t>在我的材料界面中，材料类目名称下，点选所需要新增的材料类目，点击</w:t>
      </w:r>
      <w:r>
        <w:rPr>
          <w:rFonts w:hint="eastAsia"/>
          <w:b/>
          <w:bCs/>
          <w:color w:val="FF0000"/>
          <w:sz w:val="24"/>
        </w:rPr>
        <w:t>【补充材料】</w:t>
      </w:r>
    </w:p>
    <w:p w:rsidR="00B4590D" w:rsidRDefault="00EA7987">
      <w:pPr>
        <w:outlineLvl w:val="1"/>
      </w:pPr>
      <w:r>
        <w:rPr>
          <w:noProof/>
        </w:rPr>
        <w:drawing>
          <wp:inline distT="0" distB="0" distL="114300" distR="114300">
            <wp:extent cx="4909820" cy="2953385"/>
            <wp:effectExtent l="0" t="0" r="5080" b="18415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outlineLvl w:val="1"/>
      </w:pPr>
      <w:r>
        <w:rPr>
          <w:noProof/>
        </w:rPr>
        <w:drawing>
          <wp:inline distT="0" distB="0" distL="114300" distR="114300">
            <wp:extent cx="5266055" cy="891540"/>
            <wp:effectExtent l="0" t="0" r="10795" b="381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outlineLvl w:val="1"/>
        <w:rPr>
          <w:color w:val="000000" w:themeColor="text1"/>
          <w:sz w:val="24"/>
        </w:rPr>
      </w:pPr>
      <w:r>
        <w:br w:type="page"/>
      </w:r>
      <w:r>
        <w:rPr>
          <w:rFonts w:hint="eastAsia"/>
          <w:color w:val="000000" w:themeColor="text1"/>
          <w:sz w:val="24"/>
        </w:rPr>
        <w:lastRenderedPageBreak/>
        <w:t>选择完材料类型后，完成材料资质证书的填写。然后点击</w:t>
      </w:r>
      <w:r>
        <w:rPr>
          <w:rFonts w:hint="eastAsia"/>
          <w:b/>
          <w:bCs/>
          <w:color w:val="FF0000"/>
          <w:sz w:val="24"/>
        </w:rPr>
        <w:t>【提交审核】</w:t>
      </w:r>
      <w:r>
        <w:rPr>
          <w:rFonts w:hint="eastAsia"/>
          <w:color w:val="000000" w:themeColor="text1"/>
          <w:sz w:val="24"/>
        </w:rPr>
        <w:t>。</w:t>
      </w:r>
    </w:p>
    <w:p w:rsidR="00B4590D" w:rsidRDefault="00EA7987">
      <w:pPr>
        <w:outlineLvl w:val="1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详细操作请查看厂家注册的内容。</w:t>
      </w:r>
    </w:p>
    <w:p w:rsidR="00B4590D" w:rsidRDefault="00EA7987">
      <w:pPr>
        <w:outlineLvl w:val="1"/>
      </w:pPr>
      <w:r>
        <w:rPr>
          <w:noProof/>
        </w:rPr>
        <w:drawing>
          <wp:inline distT="0" distB="0" distL="114300" distR="114300">
            <wp:extent cx="6137275" cy="2410460"/>
            <wp:effectExtent l="0" t="0" r="15875" b="8890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outlineLvl w:val="1"/>
      </w:pPr>
    </w:p>
    <w:p w:rsidR="00B4590D" w:rsidRDefault="00B4590D">
      <w:pPr>
        <w:outlineLvl w:val="1"/>
      </w:pPr>
    </w:p>
    <w:p w:rsidR="00B4590D" w:rsidRDefault="00B4590D">
      <w:pPr>
        <w:outlineLvl w:val="1"/>
      </w:pPr>
    </w:p>
    <w:p w:rsidR="00B4590D" w:rsidRDefault="00EA7987">
      <w:pPr>
        <w:outlineLvl w:val="2"/>
        <w:rPr>
          <w:b/>
          <w:bCs/>
          <w:color w:val="000000" w:themeColor="text1"/>
          <w:sz w:val="28"/>
          <w:szCs w:val="28"/>
        </w:rPr>
      </w:pPr>
      <w:bookmarkStart w:id="486" w:name="_Toc3354"/>
      <w:bookmarkStart w:id="487" w:name="_Toc30089"/>
      <w:bookmarkStart w:id="488" w:name="_Toc15838"/>
      <w:bookmarkStart w:id="489" w:name="_Toc17983"/>
      <w:bookmarkStart w:id="490" w:name="_Toc15006"/>
      <w:bookmarkStart w:id="491" w:name="_Toc32405"/>
      <w:bookmarkStart w:id="492" w:name="_Toc17363"/>
      <w:bookmarkStart w:id="493" w:name="_Toc1124"/>
      <w:r>
        <w:rPr>
          <w:rFonts w:hint="eastAsia"/>
          <w:b/>
          <w:bCs/>
          <w:color w:val="000000" w:themeColor="text1"/>
          <w:sz w:val="28"/>
          <w:szCs w:val="28"/>
        </w:rPr>
        <w:t xml:space="preserve">3.6.3 </w:t>
      </w:r>
      <w:r>
        <w:rPr>
          <w:rFonts w:hint="eastAsia"/>
          <w:b/>
          <w:bCs/>
          <w:color w:val="000000" w:themeColor="text1"/>
          <w:sz w:val="28"/>
          <w:szCs w:val="28"/>
        </w:rPr>
        <w:t>材料类型的弃用</w:t>
      </w:r>
      <w:bookmarkEnd w:id="486"/>
      <w:bookmarkEnd w:id="487"/>
      <w:bookmarkEnd w:id="488"/>
      <w:bookmarkEnd w:id="489"/>
      <w:bookmarkEnd w:id="490"/>
      <w:bookmarkEnd w:id="491"/>
      <w:bookmarkEnd w:id="492"/>
      <w:bookmarkEnd w:id="493"/>
    </w:p>
    <w:p w:rsidR="00B4590D" w:rsidRDefault="00EA7987">
      <w:pPr>
        <w:ind w:firstLine="420"/>
        <w:outlineLvl w:val="1"/>
        <w:rPr>
          <w:b/>
          <w:bCs/>
          <w:color w:val="000000" w:themeColor="text1"/>
          <w:sz w:val="24"/>
        </w:rPr>
      </w:pPr>
      <w:r>
        <w:rPr>
          <w:rFonts w:hint="eastAsia"/>
          <w:b/>
          <w:bCs/>
          <w:color w:val="FF0000"/>
          <w:sz w:val="24"/>
        </w:rPr>
        <w:t>注意：被弃用的资质证书不可恢复，被弃用的资质字体用</w:t>
      </w:r>
      <w:r>
        <w:rPr>
          <w:rFonts w:hint="eastAsia"/>
          <w:b/>
          <w:bCs/>
          <w:color w:val="7030A0"/>
          <w:sz w:val="24"/>
        </w:rPr>
        <w:t>紫色</w:t>
      </w:r>
      <w:r>
        <w:rPr>
          <w:rFonts w:hint="eastAsia"/>
          <w:b/>
          <w:bCs/>
          <w:color w:val="FF0000"/>
          <w:sz w:val="24"/>
        </w:rPr>
        <w:t>表示</w:t>
      </w:r>
    </w:p>
    <w:p w:rsidR="00B4590D" w:rsidRDefault="00EA7987">
      <w:pPr>
        <w:ind w:firstLine="420"/>
        <w:outlineLvl w:val="1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对于已经过期的材料资质可以，如果不在使用可以点击</w:t>
      </w:r>
      <w:r>
        <w:rPr>
          <w:rFonts w:hint="eastAsia"/>
          <w:b/>
          <w:bCs/>
          <w:color w:val="FF0000"/>
          <w:sz w:val="24"/>
        </w:rPr>
        <w:t>【弃用】</w:t>
      </w:r>
      <w:r>
        <w:rPr>
          <w:rFonts w:hint="eastAsia"/>
          <w:color w:val="000000" w:themeColor="text1"/>
          <w:sz w:val="24"/>
        </w:rPr>
        <w:t>，弹出提示框，点击</w:t>
      </w:r>
      <w:r>
        <w:rPr>
          <w:rFonts w:hint="eastAsia"/>
          <w:b/>
          <w:bCs/>
          <w:color w:val="FF0000"/>
          <w:sz w:val="24"/>
        </w:rPr>
        <w:t>【是】</w:t>
      </w:r>
      <w:r>
        <w:rPr>
          <w:rFonts w:hint="eastAsia"/>
          <w:color w:val="000000" w:themeColor="text1"/>
          <w:sz w:val="24"/>
        </w:rPr>
        <w:t>完成弃用操作。</w:t>
      </w:r>
    </w:p>
    <w:p w:rsidR="00B4590D" w:rsidRDefault="00EA7987">
      <w:pPr>
        <w:outlineLvl w:val="1"/>
      </w:pPr>
      <w:r>
        <w:rPr>
          <w:noProof/>
        </w:rPr>
        <w:drawing>
          <wp:inline distT="0" distB="0" distL="114300" distR="114300">
            <wp:extent cx="6291580" cy="1656080"/>
            <wp:effectExtent l="0" t="0" r="13970" b="1270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8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EA7987">
      <w:pPr>
        <w:ind w:firstLine="420"/>
        <w:outlineLvl w:val="1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8595" cy="1582420"/>
            <wp:effectExtent l="0" t="0" r="8255" b="17780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90D" w:rsidRDefault="00B4590D">
      <w:pPr>
        <w:outlineLvl w:val="1"/>
      </w:pPr>
    </w:p>
    <w:sectPr w:rsidR="00B4590D" w:rsidSect="00B45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987" w:rsidRDefault="00EA7987" w:rsidP="009C1A59">
      <w:r>
        <w:separator/>
      </w:r>
    </w:p>
  </w:endnote>
  <w:endnote w:type="continuationSeparator" w:id="0">
    <w:p w:rsidR="00EA7987" w:rsidRDefault="00EA7987" w:rsidP="009C1A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AMGDT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987" w:rsidRDefault="00EA7987" w:rsidP="009C1A59">
      <w:r>
        <w:separator/>
      </w:r>
    </w:p>
  </w:footnote>
  <w:footnote w:type="continuationSeparator" w:id="0">
    <w:p w:rsidR="00EA7987" w:rsidRDefault="00EA7987" w:rsidP="009C1A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16C2A"/>
    <w:multiLevelType w:val="multilevel"/>
    <w:tmpl w:val="5A716C2A"/>
    <w:lvl w:ilvl="0">
      <w:start w:val="1"/>
      <w:numFmt w:val="chineseCounting"/>
      <w:suff w:val="nothing"/>
      <w:lvlText w:val="%1、"/>
      <w:lvlJc w:val="left"/>
    </w:lvl>
    <w:lvl w:ilvl="1">
      <w:start w:val="1"/>
      <w:numFmt w:val="decimal"/>
      <w:suff w:val="nothing"/>
      <w:lvlText w:val="%2．"/>
      <w:lvlJc w:val="left"/>
    </w:lvl>
    <w:lvl w:ilvl="2">
      <w:start w:val="1"/>
      <w:numFmt w:val="decimal"/>
      <w:suff w:val="nothing"/>
      <w:lvlText w:val="（%3）"/>
      <w:lvlJc w:val="left"/>
    </w:lvl>
    <w:lvl w:ilvl="3">
      <w:start w:val="1"/>
      <w:numFmt w:val="decimalEnclosedCircleChinese"/>
      <w:suff w:val="nothing"/>
      <w:lvlText w:val="%4"/>
      <w:lvlJc w:val="left"/>
    </w:lvl>
    <w:lvl w:ilvl="4">
      <w:start w:val="1"/>
      <w:numFmt w:val="decimal"/>
      <w:suff w:val="nothing"/>
      <w:lvlText w:val="%5）"/>
      <w:lvlJc w:val="left"/>
    </w:lvl>
    <w:lvl w:ilvl="5">
      <w:start w:val="1"/>
      <w:numFmt w:val="lowerLetter"/>
      <w:suff w:val="nothing"/>
      <w:lvlText w:val="%6．"/>
      <w:lvlJc w:val="left"/>
    </w:lvl>
    <w:lvl w:ilvl="6">
      <w:start w:val="1"/>
      <w:numFmt w:val="lowerLetter"/>
      <w:suff w:val="nothing"/>
      <w:lvlText w:val="%7）"/>
      <w:lvlJc w:val="left"/>
    </w:lvl>
    <w:lvl w:ilvl="7">
      <w:start w:val="1"/>
      <w:numFmt w:val="lowerRoman"/>
      <w:suff w:val="nothing"/>
      <w:lvlText w:val="%8．"/>
      <w:lvlJc w:val="left"/>
    </w:lvl>
    <w:lvl w:ilvl="8">
      <w:start w:val="1"/>
      <w:numFmt w:val="lowerRoman"/>
      <w:suff w:val="nothing"/>
      <w:lvlText w:val="%9）"/>
      <w:lvlJc w:val="left"/>
    </w:lvl>
  </w:abstractNum>
  <w:abstractNum w:abstractNumId="1">
    <w:nsid w:val="5A79620D"/>
    <w:multiLevelType w:val="singleLevel"/>
    <w:tmpl w:val="5A79620D"/>
    <w:lvl w:ilvl="0">
      <w:start w:val="3"/>
      <w:numFmt w:val="chineseCounting"/>
      <w:suff w:val="nothing"/>
      <w:lvlText w:val="%1．"/>
      <w:lvlJc w:val="left"/>
    </w:lvl>
  </w:abstractNum>
  <w:abstractNum w:abstractNumId="2">
    <w:nsid w:val="5A7BB5BB"/>
    <w:multiLevelType w:val="singleLevel"/>
    <w:tmpl w:val="5A7BB5BB"/>
    <w:lvl w:ilvl="0">
      <w:start w:val="1"/>
      <w:numFmt w:val="decimal"/>
      <w:suff w:val="nothing"/>
      <w:lvlText w:val="%1、"/>
      <w:lvlJc w:val="left"/>
    </w:lvl>
  </w:abstractNum>
  <w:abstractNum w:abstractNumId="3">
    <w:nsid w:val="5A7BF0FF"/>
    <w:multiLevelType w:val="multilevel"/>
    <w:tmpl w:val="5A7BF0FF"/>
    <w:lvl w:ilvl="0">
      <w:start w:val="1"/>
      <w:numFmt w:val="decimal"/>
      <w:suff w:val="nothing"/>
      <w:lvlText w:val="（%1）"/>
      <w:lvlJc w:val="left"/>
    </w:lvl>
    <w:lvl w:ilvl="1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>
    <w:nsid w:val="5A7BF4AC"/>
    <w:multiLevelType w:val="singleLevel"/>
    <w:tmpl w:val="5A7BF4AC"/>
    <w:lvl w:ilvl="0">
      <w:start w:val="1"/>
      <w:numFmt w:val="decimal"/>
      <w:suff w:val="nothing"/>
      <w:lvlText w:val="%1）"/>
      <w:lvlJc w:val="left"/>
    </w:lvl>
  </w:abstractNum>
  <w:abstractNum w:abstractNumId="5">
    <w:nsid w:val="5A7D4AB8"/>
    <w:multiLevelType w:val="multilevel"/>
    <w:tmpl w:val="5A7D4AB8"/>
    <w:lvl w:ilvl="0">
      <w:start w:val="5"/>
      <w:numFmt w:val="upperLetter"/>
      <w:lvlText w:val="%1."/>
      <w:lvlJc w:val="left"/>
      <w:pPr>
        <w:tabs>
          <w:tab w:val="left" w:pos="312"/>
        </w:tabs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4590D"/>
    <w:rsid w:val="009C1A59"/>
    <w:rsid w:val="00A06B29"/>
    <w:rsid w:val="00B4590D"/>
    <w:rsid w:val="00EA7987"/>
    <w:rsid w:val="03B16CEF"/>
    <w:rsid w:val="0484178C"/>
    <w:rsid w:val="056A1C61"/>
    <w:rsid w:val="06DC2D03"/>
    <w:rsid w:val="08796035"/>
    <w:rsid w:val="088643AC"/>
    <w:rsid w:val="08DC3469"/>
    <w:rsid w:val="0A967D66"/>
    <w:rsid w:val="0AAC1238"/>
    <w:rsid w:val="0BDF64BA"/>
    <w:rsid w:val="0F2D4D7A"/>
    <w:rsid w:val="11FC772A"/>
    <w:rsid w:val="139E4FBB"/>
    <w:rsid w:val="18842693"/>
    <w:rsid w:val="1A47556D"/>
    <w:rsid w:val="1DB607AC"/>
    <w:rsid w:val="1F450093"/>
    <w:rsid w:val="209A478F"/>
    <w:rsid w:val="20D97E8D"/>
    <w:rsid w:val="210565D0"/>
    <w:rsid w:val="21FB357E"/>
    <w:rsid w:val="22C23666"/>
    <w:rsid w:val="22E9468B"/>
    <w:rsid w:val="24607949"/>
    <w:rsid w:val="27225DA5"/>
    <w:rsid w:val="27ED7292"/>
    <w:rsid w:val="28983EF0"/>
    <w:rsid w:val="29DA6379"/>
    <w:rsid w:val="2A9C43AB"/>
    <w:rsid w:val="2B1A23CF"/>
    <w:rsid w:val="311F6066"/>
    <w:rsid w:val="3170682E"/>
    <w:rsid w:val="322E6CE6"/>
    <w:rsid w:val="32D30CA2"/>
    <w:rsid w:val="356D083D"/>
    <w:rsid w:val="35B65537"/>
    <w:rsid w:val="398E7594"/>
    <w:rsid w:val="3A563937"/>
    <w:rsid w:val="3A9E03CD"/>
    <w:rsid w:val="3C660B70"/>
    <w:rsid w:val="3CDF4EAF"/>
    <w:rsid w:val="412E284E"/>
    <w:rsid w:val="42452277"/>
    <w:rsid w:val="427F66E1"/>
    <w:rsid w:val="464F0AAE"/>
    <w:rsid w:val="479647DC"/>
    <w:rsid w:val="484E6F5E"/>
    <w:rsid w:val="49191174"/>
    <w:rsid w:val="493E4DEE"/>
    <w:rsid w:val="4941538A"/>
    <w:rsid w:val="4A9F0639"/>
    <w:rsid w:val="4D1C2340"/>
    <w:rsid w:val="4F8A5DDA"/>
    <w:rsid w:val="50440D25"/>
    <w:rsid w:val="51E448B2"/>
    <w:rsid w:val="53BE5222"/>
    <w:rsid w:val="54806F59"/>
    <w:rsid w:val="549E31FF"/>
    <w:rsid w:val="55D24D6B"/>
    <w:rsid w:val="58194764"/>
    <w:rsid w:val="5AEF7768"/>
    <w:rsid w:val="5BC92CE2"/>
    <w:rsid w:val="5CB24F5F"/>
    <w:rsid w:val="5D3E5B86"/>
    <w:rsid w:val="5FFB17A2"/>
    <w:rsid w:val="61F87741"/>
    <w:rsid w:val="62E704DD"/>
    <w:rsid w:val="63C268AE"/>
    <w:rsid w:val="63E469A3"/>
    <w:rsid w:val="643B1ED7"/>
    <w:rsid w:val="69182B01"/>
    <w:rsid w:val="69EE301F"/>
    <w:rsid w:val="6B027A00"/>
    <w:rsid w:val="6B13771A"/>
    <w:rsid w:val="6B5A571B"/>
    <w:rsid w:val="6DAC5864"/>
    <w:rsid w:val="6DC047BE"/>
    <w:rsid w:val="703D5CA4"/>
    <w:rsid w:val="74987EE4"/>
    <w:rsid w:val="761927E9"/>
    <w:rsid w:val="76211B1D"/>
    <w:rsid w:val="77AE1C7A"/>
    <w:rsid w:val="7B7C1929"/>
    <w:rsid w:val="7CD80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590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B4590D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unhideWhenUsed/>
    <w:qFormat/>
    <w:rsid w:val="00B4590D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B4590D"/>
    <w:pPr>
      <w:shd w:val="clear" w:color="auto" w:fill="FFFFFF"/>
      <w:spacing w:after="300" w:line="312" w:lineRule="exact"/>
    </w:pPr>
    <w:rPr>
      <w:rFonts w:ascii="MingLiU" w:eastAsia="MingLiU" w:cs="MingLiU"/>
      <w:sz w:val="20"/>
      <w:szCs w:val="20"/>
    </w:rPr>
  </w:style>
  <w:style w:type="character" w:styleId="a4">
    <w:name w:val="Hyperlink"/>
    <w:basedOn w:val="a0"/>
    <w:rsid w:val="00B4590D"/>
    <w:rPr>
      <w:color w:val="0000FF"/>
      <w:u w:val="single"/>
    </w:rPr>
  </w:style>
  <w:style w:type="paragraph" w:customStyle="1" w:styleId="51">
    <w:name w:val="正文文本 (5)1"/>
    <w:basedOn w:val="a"/>
    <w:link w:val="5"/>
    <w:qFormat/>
    <w:rsid w:val="00B4590D"/>
    <w:pPr>
      <w:shd w:val="clear" w:color="auto" w:fill="FFFFFF"/>
      <w:spacing w:after="300" w:line="240" w:lineRule="atLeast"/>
      <w:ind w:hanging="220"/>
    </w:pPr>
    <w:rPr>
      <w:rFonts w:ascii="MingLiU" w:eastAsia="MingLiU" w:cs="MingLiU"/>
      <w:sz w:val="25"/>
      <w:szCs w:val="25"/>
    </w:rPr>
  </w:style>
  <w:style w:type="character" w:customStyle="1" w:styleId="5">
    <w:name w:val="正文文本 (5)_"/>
    <w:basedOn w:val="a0"/>
    <w:link w:val="51"/>
    <w:qFormat/>
    <w:rsid w:val="00B4590D"/>
    <w:rPr>
      <w:rFonts w:ascii="MingLiU" w:eastAsia="MingLiU" w:cs="MingLiU"/>
      <w:color w:val="auto"/>
      <w:sz w:val="25"/>
      <w:szCs w:val="25"/>
      <w:lang w:val="en-US" w:eastAsia="zh-CN"/>
    </w:rPr>
  </w:style>
  <w:style w:type="character" w:customStyle="1" w:styleId="5ArialUnicodeMS1">
    <w:name w:val="正文文本 (5) + Arial Unicode MS1"/>
    <w:basedOn w:val="5"/>
    <w:qFormat/>
    <w:rsid w:val="00B4590D"/>
    <w:rPr>
      <w:rFonts w:ascii="Arial Unicode MS" w:eastAsia="Arial Unicode MS" w:cs="Arial Unicode MS"/>
      <w:b/>
      <w:bCs/>
      <w:sz w:val="24"/>
      <w:szCs w:val="24"/>
    </w:rPr>
  </w:style>
  <w:style w:type="character" w:customStyle="1" w:styleId="50">
    <w:name w:val="正文文本 (5)"/>
    <w:basedOn w:val="5"/>
    <w:qFormat/>
    <w:rsid w:val="00B4590D"/>
  </w:style>
  <w:style w:type="paragraph" w:customStyle="1" w:styleId="4">
    <w:name w:val="标题 #4"/>
    <w:basedOn w:val="a"/>
    <w:link w:val="40"/>
    <w:qFormat/>
    <w:rsid w:val="00B4590D"/>
    <w:pPr>
      <w:shd w:val="clear" w:color="auto" w:fill="FFFFFF"/>
      <w:spacing w:before="240" w:after="240" w:line="240" w:lineRule="atLeast"/>
      <w:ind w:hanging="220"/>
      <w:outlineLvl w:val="3"/>
    </w:pPr>
    <w:rPr>
      <w:rFonts w:ascii="MingLiU" w:eastAsia="MingLiU" w:cs="MingLiU"/>
      <w:sz w:val="25"/>
      <w:szCs w:val="25"/>
    </w:rPr>
  </w:style>
  <w:style w:type="character" w:customStyle="1" w:styleId="40">
    <w:name w:val="标题 #4_"/>
    <w:basedOn w:val="a0"/>
    <w:link w:val="4"/>
    <w:qFormat/>
    <w:rsid w:val="00B4590D"/>
    <w:rPr>
      <w:rFonts w:ascii="MingLiU" w:eastAsia="MingLiU" w:cs="MingLiU"/>
      <w:color w:val="auto"/>
      <w:sz w:val="25"/>
      <w:szCs w:val="25"/>
      <w:lang w:val="en-US" w:eastAsia="zh-CN"/>
    </w:rPr>
  </w:style>
  <w:style w:type="character" w:customStyle="1" w:styleId="Char">
    <w:name w:val="正文文本 Char"/>
    <w:basedOn w:val="a0"/>
    <w:link w:val="a3"/>
    <w:qFormat/>
    <w:rsid w:val="00B4590D"/>
    <w:rPr>
      <w:rFonts w:ascii="MingLiU" w:eastAsia="MingLiU" w:cs="MingLiU"/>
      <w:color w:val="auto"/>
      <w:sz w:val="20"/>
      <w:szCs w:val="20"/>
      <w:lang w:val="en-US" w:eastAsia="zh-CN"/>
    </w:rPr>
  </w:style>
  <w:style w:type="paragraph" w:customStyle="1" w:styleId="WPSOffice1">
    <w:name w:val="WPSOffice手动目录 1"/>
    <w:link w:val="WPSOffice1Char"/>
    <w:qFormat/>
    <w:rsid w:val="00B4590D"/>
  </w:style>
  <w:style w:type="paragraph" w:customStyle="1" w:styleId="WPSOffice2">
    <w:name w:val="WPSOffice手动目录 2"/>
    <w:qFormat/>
    <w:rsid w:val="00B4590D"/>
    <w:pPr>
      <w:ind w:leftChars="200" w:left="200"/>
    </w:pPr>
  </w:style>
  <w:style w:type="paragraph" w:customStyle="1" w:styleId="WPSOffice3">
    <w:name w:val="WPSOffice手动目录 3"/>
    <w:qFormat/>
    <w:rsid w:val="00B4590D"/>
    <w:pPr>
      <w:ind w:leftChars="400" w:left="400"/>
    </w:pPr>
  </w:style>
  <w:style w:type="character" w:customStyle="1" w:styleId="WPSOffice1Char">
    <w:name w:val="WPSOffice手动目录 1 Char"/>
    <w:link w:val="WPSOffice1"/>
    <w:qFormat/>
    <w:rsid w:val="00B4590D"/>
    <w:rPr>
      <w:rFonts w:ascii="Times New Roman" w:eastAsia="宋体" w:hAnsi="Times New Roman" w:cs="Times New Roman"/>
      <w:sz w:val="20"/>
      <w:szCs w:val="20"/>
    </w:rPr>
  </w:style>
  <w:style w:type="paragraph" w:styleId="a5">
    <w:name w:val="Balloon Text"/>
    <w:basedOn w:val="a"/>
    <w:link w:val="Char0"/>
    <w:rsid w:val="009C1A59"/>
    <w:rPr>
      <w:sz w:val="18"/>
      <w:szCs w:val="18"/>
    </w:rPr>
  </w:style>
  <w:style w:type="character" w:customStyle="1" w:styleId="Char0">
    <w:name w:val="批注框文本 Char"/>
    <w:basedOn w:val="a0"/>
    <w:link w:val="a5"/>
    <w:rsid w:val="009C1A5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1"/>
    <w:rsid w:val="009C1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9C1A5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2"/>
    <w:rsid w:val="009C1A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9C1A5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glossaryDocument" Target="glossary/document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192.168.0.108:1411/Price/Print?quoteId=9b727565-f68c-4df5-a778-e963523f33fd" TargetMode="External"/><Relationship Id="rId59" Type="http://schemas.openxmlformats.org/officeDocument/2006/relationships/image" Target="media/image5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AMGDT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bordersDoNotSurroundHeader/>
  <w:bordersDoNotSurroundFooter/>
  <w:defaultTabStop w:val="420"/>
  <w:characterSpacingControl w:val="doNotCompress"/>
  <w:compat>
    <w:useFELayout/>
    <w:splitPgBreakAndParaMark/>
  </w:compat>
  <w:rsids>
    <w:rsidRoot w:val="00AD409F"/>
    <w:rsid w:val="00AD4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28</Pages>
  <Words>734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2014-10-29T12:08:00Z</dcterms:created>
  <dcterms:modified xsi:type="dcterms:W3CDTF">2018-02-28T09:24:00Z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